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6C4" w:rsidRDefault="004847F4" w:rsidP="00A13278">
      <w:pPr>
        <w:numPr>
          <w:ilvl w:val="0"/>
          <w:numId w:val="1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326C4" w:rsidRPr="00A601B3">
        <w:rPr>
          <w:b/>
          <w:sz w:val="28"/>
          <w:szCs w:val="28"/>
        </w:rPr>
        <w:t>11. ФИНАНСОВО-ЭКОНОМИЧЕСКАЯ ДЕЯТЕЛЬНОСТЬ</w:t>
      </w:r>
    </w:p>
    <w:p w:rsidR="002326C4" w:rsidRPr="00A13278" w:rsidRDefault="002326C4" w:rsidP="004847F4">
      <w:pPr>
        <w:pStyle w:val="2"/>
      </w:pPr>
    </w:p>
    <w:p w:rsidR="002152B0" w:rsidRDefault="002152B0" w:rsidP="002152B0">
      <w:pPr>
        <w:pStyle w:val="2"/>
      </w:pPr>
      <w:r>
        <w:t>Основным источником финансирования учреждения являются бюджетные ассигнования в виде субсидий на выполнение государственного задания на оказание государственных услуг из краевого бюджета, а также целевые субсидии на иные цели, не связанные с выполнением государственного задания. Дополнительным источником финансирования Колледжа являются доходы от приносящей доход деятельности.</w:t>
      </w:r>
    </w:p>
    <w:p w:rsidR="002152B0" w:rsidRDefault="002152B0" w:rsidP="002152B0">
      <w:pPr>
        <w:pStyle w:val="2"/>
      </w:pPr>
      <w:r>
        <w:t>Информация о доходах, полученных от оказания платных услуг (выполнения работ), доходах от осуществления иных видов деятельности, не являющихся основными за отчетный период (2018 год):</w:t>
      </w:r>
    </w:p>
    <w:p w:rsidR="002152B0" w:rsidRDefault="002152B0" w:rsidP="002152B0"/>
    <w:tbl>
      <w:tblPr>
        <w:tblW w:w="93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2126"/>
        <w:gridCol w:w="1778"/>
        <w:gridCol w:w="2475"/>
      </w:tblGrid>
      <w:tr w:rsidR="002152B0" w:rsidTr="00114F4C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2152B0" w:rsidRDefault="002152B0" w:rsidP="00114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Наименования платной услуги (работы), иного вида деятельности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2152B0" w:rsidRDefault="002152B0" w:rsidP="00114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Единица измерения платной услуги (работы)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2152B0" w:rsidRDefault="002152B0" w:rsidP="00114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Сумма доходов от оказания услуги (работы), тыс.руб.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2152B0" w:rsidRDefault="002152B0" w:rsidP="00114F4C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доходов от осуществления иных видов деятельности, не являющихся основным, тыс.руб.</w:t>
            </w:r>
          </w:p>
        </w:tc>
      </w:tr>
      <w:tr w:rsidR="002152B0" w:rsidTr="00114F4C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Профессиональное обучение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tabs>
                <w:tab w:val="center" w:pos="1352"/>
              </w:tabs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чел.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12 090,55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152B0" w:rsidTr="00114F4C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Продукция мастерских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-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700,00</w:t>
            </w:r>
          </w:p>
        </w:tc>
      </w:tr>
      <w:tr w:rsidR="002152B0" w:rsidTr="00114F4C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Прочие платные 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-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tabs>
                <w:tab w:val="left" w:pos="1685"/>
                <w:tab w:val="center" w:pos="1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4 873,76</w:t>
            </w:r>
          </w:p>
        </w:tc>
      </w:tr>
      <w:tr w:rsidR="002152B0" w:rsidTr="00114F4C">
        <w:trPr>
          <w:trHeight w:val="78"/>
        </w:trPr>
        <w:tc>
          <w:tcPr>
            <w:tcW w:w="5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right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Итого: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Pr="00B72529" w:rsidRDefault="002152B0" w:rsidP="00114F4C">
            <w:pPr>
              <w:pStyle w:val="FORMATTEXT"/>
              <w:jc w:val="center"/>
              <w:rPr>
                <w:b/>
                <w:color w:val="000001"/>
                <w:sz w:val="28"/>
                <w:szCs w:val="28"/>
              </w:rPr>
            </w:pPr>
            <w:r w:rsidRPr="00B72529">
              <w:rPr>
                <w:b/>
                <w:color w:val="000001"/>
                <w:sz w:val="28"/>
                <w:szCs w:val="28"/>
              </w:rPr>
              <w:t>12 090,55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5 573,76</w:t>
            </w:r>
          </w:p>
        </w:tc>
      </w:tr>
      <w:tr w:rsidR="002152B0" w:rsidTr="00114F4C">
        <w:trPr>
          <w:trHeight w:val="78"/>
        </w:trPr>
        <w:tc>
          <w:tcPr>
            <w:tcW w:w="5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right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Всего: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2152B0" w:rsidRDefault="002152B0" w:rsidP="00114F4C">
            <w:pPr>
              <w:pStyle w:val="FORMATTEX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17 664,31</w:t>
            </w:r>
          </w:p>
        </w:tc>
      </w:tr>
    </w:tbl>
    <w:p w:rsidR="002152B0" w:rsidRDefault="002152B0" w:rsidP="002152B0">
      <w:pPr>
        <w:spacing w:line="360" w:lineRule="auto"/>
      </w:pPr>
    </w:p>
    <w:p w:rsidR="002152B0" w:rsidRDefault="002152B0" w:rsidP="002152B0">
      <w:pPr>
        <w:pStyle w:val="2"/>
      </w:pPr>
      <w:r>
        <w:t>Кассовый объем поступлений в 2018 году по всем видам финансового обеспечения составил 351 476,71 тыс. руб.</w:t>
      </w:r>
    </w:p>
    <w:p w:rsidR="002152B0" w:rsidRDefault="002152B0" w:rsidP="002152B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Кассовые выплаты составили 369 352,80 тыс. руб. (остаток на начало 2018 г.- 25 656,41 тыс. рублей, остаток средств от приносящей доход деятельности на конец 2018 г.- 7 681,32 тыс. рублей) -, в т.ч. расходы:</w:t>
      </w:r>
    </w:p>
    <w:p w:rsidR="002152B0" w:rsidRPr="000E5015" w:rsidRDefault="002152B0" w:rsidP="002152B0">
      <w:pPr>
        <w:pStyle w:val="2"/>
        <w:numPr>
          <w:ilvl w:val="0"/>
          <w:numId w:val="14"/>
        </w:numPr>
        <w:rPr>
          <w:sz w:val="26"/>
          <w:szCs w:val="26"/>
        </w:rPr>
      </w:pPr>
      <w:r w:rsidRPr="000E5015">
        <w:t>на оплату труда и начисления на выплаты по оплате труда – 166 712,41 тыс. рублей;</w:t>
      </w:r>
    </w:p>
    <w:p w:rsidR="002152B0" w:rsidRDefault="002152B0" w:rsidP="002152B0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приобретение оборудования – 50 399,5 тыс. рублей;</w:t>
      </w:r>
    </w:p>
    <w:p w:rsidR="002152B0" w:rsidRDefault="002152B0" w:rsidP="002152B0">
      <w:pPr>
        <w:pStyle w:val="2"/>
        <w:numPr>
          <w:ilvl w:val="0"/>
          <w:numId w:val="14"/>
        </w:numPr>
        <w:rPr>
          <w:sz w:val="26"/>
          <w:szCs w:val="26"/>
        </w:rPr>
      </w:pPr>
      <w:r>
        <w:lastRenderedPageBreak/>
        <w:t>на текущий и капитальный ремонт  – 78 394,78 тыс. рублей;</w:t>
      </w:r>
    </w:p>
    <w:p w:rsidR="002152B0" w:rsidRDefault="002152B0" w:rsidP="002152B0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прочие – 73 846,11 тыс. рублей.</w:t>
      </w:r>
    </w:p>
    <w:p w:rsidR="002152B0" w:rsidRDefault="002152B0" w:rsidP="002152B0">
      <w:pPr>
        <w:pStyle w:val="2"/>
      </w:pPr>
      <w:r>
        <w:t>Балансовая стоимость основных фондов (тыс. рублей): 718 985,45</w:t>
      </w:r>
    </w:p>
    <w:p w:rsidR="002152B0" w:rsidRDefault="002152B0" w:rsidP="002152B0">
      <w:pPr>
        <w:pStyle w:val="2"/>
      </w:pPr>
      <w:r>
        <w:t>Доходы учреждения по всем видам финансового обеспечения в расчете на одного педагогического работника составили –  3 535,98 тыс. рублей.</w:t>
      </w:r>
    </w:p>
    <w:p w:rsidR="002152B0" w:rsidRDefault="002152B0" w:rsidP="002152B0">
      <w:pPr>
        <w:pStyle w:val="2"/>
      </w:pPr>
      <w:r>
        <w:t>Доходы учреждения от приносящей доход деятельности в расчете на одного педагогического работника составили – 177,71 тыс. рублей.</w:t>
      </w:r>
    </w:p>
    <w:p w:rsidR="002152B0" w:rsidRDefault="002152B0" w:rsidP="002152B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Средний заработок педагогического работника в учреждении </w:t>
      </w:r>
      <w:r w:rsidRPr="00B36BA1">
        <w:rPr>
          <w:sz w:val="28"/>
          <w:szCs w:val="28"/>
        </w:rPr>
        <w:t>47</w:t>
      </w:r>
      <w:r>
        <w:rPr>
          <w:sz w:val="28"/>
          <w:szCs w:val="28"/>
        </w:rPr>
        <w:t> </w:t>
      </w:r>
      <w:r w:rsidRPr="00B36BA1">
        <w:rPr>
          <w:sz w:val="28"/>
          <w:szCs w:val="28"/>
        </w:rPr>
        <w:t>177,98</w:t>
      </w:r>
      <w:r>
        <w:rPr>
          <w:sz w:val="28"/>
          <w:szCs w:val="28"/>
        </w:rPr>
        <w:t xml:space="preserve"> рублей, средняя заработная плата по экономике региона – </w:t>
      </w:r>
    </w:p>
    <w:p w:rsidR="002152B0" w:rsidRDefault="002152B0" w:rsidP="002152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41 695,00 рублей.</w:t>
      </w:r>
    </w:p>
    <w:p w:rsidR="002152B0" w:rsidRDefault="002152B0" w:rsidP="002152B0">
      <w:pPr>
        <w:pStyle w:val="2"/>
      </w:pPr>
      <w:r>
        <w:t>Отношение среднего заработка педагогического работника в учреждении по всем видам деятельности к средней заработной плате по экономике региона составляет – 113 %.</w:t>
      </w:r>
    </w:p>
    <w:p w:rsidR="002152B0" w:rsidRPr="00CD4F1F" w:rsidRDefault="002152B0" w:rsidP="002152B0">
      <w:pPr>
        <w:spacing w:line="360" w:lineRule="auto"/>
        <w:rPr>
          <w:sz w:val="28"/>
          <w:szCs w:val="28"/>
        </w:rPr>
      </w:pPr>
      <w:r>
        <w:t xml:space="preserve">            </w:t>
      </w:r>
      <w:r w:rsidRPr="00CD4F1F">
        <w:rPr>
          <w:sz w:val="28"/>
          <w:szCs w:val="28"/>
        </w:rPr>
        <w:t>Основными источниками финансирования воспитательной работы являют</w:t>
      </w:r>
      <w:r>
        <w:rPr>
          <w:sz w:val="28"/>
          <w:szCs w:val="28"/>
        </w:rPr>
        <w:t>с</w:t>
      </w:r>
      <w:r w:rsidRPr="00CD4F1F">
        <w:rPr>
          <w:sz w:val="28"/>
          <w:szCs w:val="28"/>
        </w:rPr>
        <w:t>я бюджетные средства колледжа, расходуемые на:</w:t>
      </w:r>
    </w:p>
    <w:p w:rsidR="002152B0" w:rsidRPr="00CD4F1F" w:rsidRDefault="002152B0" w:rsidP="002152B0">
      <w:pPr>
        <w:pStyle w:val="2"/>
        <w:numPr>
          <w:ilvl w:val="0"/>
          <w:numId w:val="15"/>
        </w:numPr>
        <w:ind w:left="0" w:firstLine="284"/>
      </w:pPr>
      <w:r>
        <w:t>ф</w:t>
      </w:r>
      <w:r w:rsidRPr="00CD4F1F">
        <w:t>инансирование воспитательных мероприятий;</w:t>
      </w:r>
    </w:p>
    <w:p w:rsidR="002152B0" w:rsidRPr="00CD4F1F" w:rsidRDefault="002152B0" w:rsidP="002152B0">
      <w:pPr>
        <w:pStyle w:val="ab"/>
        <w:numPr>
          <w:ilvl w:val="0"/>
          <w:numId w:val="15"/>
        </w:numPr>
        <w:spacing w:line="36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м</w:t>
      </w:r>
      <w:r w:rsidRPr="00CD4F1F">
        <w:rPr>
          <w:sz w:val="28"/>
          <w:szCs w:val="28"/>
        </w:rPr>
        <w:t>атериальное стимулирование студентов и преподавателей, активно участвующих в воспитательной работе;</w:t>
      </w:r>
    </w:p>
    <w:p w:rsidR="002152B0" w:rsidRPr="00AA7481" w:rsidRDefault="002152B0" w:rsidP="002152B0">
      <w:pPr>
        <w:pStyle w:val="2"/>
        <w:numPr>
          <w:ilvl w:val="0"/>
          <w:numId w:val="15"/>
        </w:numPr>
        <w:ind w:left="0" w:firstLine="284"/>
      </w:pPr>
      <w:r>
        <w:t>п</w:t>
      </w:r>
      <w:r w:rsidRPr="00CD4F1F">
        <w:t xml:space="preserve">риобретение материальных запасов, используемых в целях </w:t>
      </w:r>
      <w:r w:rsidRPr="00AA7481">
        <w:t>воспитательной работы.</w:t>
      </w:r>
    </w:p>
    <w:p w:rsidR="002152B0" w:rsidRPr="00AA7481" w:rsidRDefault="002152B0" w:rsidP="002152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A7481">
        <w:rPr>
          <w:sz w:val="28"/>
          <w:szCs w:val="28"/>
        </w:rPr>
        <w:t xml:space="preserve">В 2018 году расходы на оплату труда и начисления на выплаты по оплате труда воспитателей и заместителей директора по воспитательной работе </w:t>
      </w:r>
      <w:r w:rsidRPr="00715281">
        <w:rPr>
          <w:sz w:val="28"/>
          <w:szCs w:val="28"/>
        </w:rPr>
        <w:t>составили  - 2168,24 тыс. руб.</w:t>
      </w:r>
    </w:p>
    <w:p w:rsidR="002152B0" w:rsidRDefault="002152B0" w:rsidP="002152B0">
      <w:pPr>
        <w:pStyle w:val="2"/>
      </w:pPr>
      <w:r>
        <w:t>Сумма поощрения</w:t>
      </w:r>
      <w:r w:rsidRPr="00AA7481">
        <w:t xml:space="preserve"> студентов за счет средств от приносящей доход деятельности</w:t>
      </w:r>
      <w:r>
        <w:t xml:space="preserve"> составила – 100,3 тыс. руб.</w:t>
      </w:r>
    </w:p>
    <w:p w:rsidR="002152B0" w:rsidRPr="0070555C" w:rsidRDefault="002152B0" w:rsidP="002152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0555C">
        <w:rPr>
          <w:sz w:val="28"/>
          <w:szCs w:val="28"/>
        </w:rPr>
        <w:t>Приобретено товаров (настольные игры, костюмы, воздушные шары и пр.) на сумму 161,2 тыс. руб.</w:t>
      </w:r>
    </w:p>
    <w:p w:rsidR="002326C4" w:rsidRPr="00A60E9B" w:rsidRDefault="002326C4" w:rsidP="004847F4">
      <w:pPr>
        <w:pStyle w:val="2"/>
      </w:pPr>
    </w:p>
    <w:p w:rsidR="002326C4" w:rsidRPr="00E83777" w:rsidRDefault="002326C4" w:rsidP="004847F4">
      <w:pPr>
        <w:pStyle w:val="2"/>
      </w:pPr>
      <w:bookmarkStart w:id="0" w:name="_GoBack"/>
      <w:bookmarkEnd w:id="0"/>
    </w:p>
    <w:sectPr w:rsidR="002326C4" w:rsidRPr="00E83777" w:rsidSect="002152B0">
      <w:footerReference w:type="even" r:id="rId7"/>
      <w:footerReference w:type="default" r:id="rId8"/>
      <w:footerReference w:type="first" r:id="rId9"/>
      <w:pgSz w:w="11906" w:h="16838"/>
      <w:pgMar w:top="567" w:right="851" w:bottom="567" w:left="1701" w:header="709" w:footer="709" w:gutter="0"/>
      <w:pgNumType w:start="26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A4C" w:rsidRDefault="00372A4C" w:rsidP="00567A6C">
      <w:r>
        <w:separator/>
      </w:r>
    </w:p>
  </w:endnote>
  <w:endnote w:type="continuationSeparator" w:id="0">
    <w:p w:rsidR="00372A4C" w:rsidRDefault="00372A4C" w:rsidP="0056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6C4" w:rsidRDefault="002326C4" w:rsidP="00771F4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326C4" w:rsidRDefault="002326C4" w:rsidP="004E208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6C4" w:rsidRDefault="002326C4" w:rsidP="00771F41">
    <w:pPr>
      <w:pStyle w:val="a8"/>
      <w:framePr w:wrap="around" w:vAnchor="text" w:hAnchor="margin" w:xAlign="right" w:y="1"/>
      <w:rPr>
        <w:rStyle w:val="aa"/>
      </w:rPr>
    </w:pPr>
  </w:p>
  <w:p w:rsidR="002326C4" w:rsidRDefault="002152B0" w:rsidP="00A558A0">
    <w:pPr>
      <w:pStyle w:val="a8"/>
      <w:jc w:val="center"/>
    </w:pPr>
    <w:r>
      <w:t>262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8964485"/>
      <w:docPartObj>
        <w:docPartGallery w:val="Page Numbers (Bottom of Page)"/>
        <w:docPartUnique/>
      </w:docPartObj>
    </w:sdtPr>
    <w:sdtContent>
      <w:p w:rsidR="002152B0" w:rsidRDefault="002152B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261</w:t>
        </w:r>
        <w:r>
          <w:fldChar w:fldCharType="end"/>
        </w:r>
      </w:p>
    </w:sdtContent>
  </w:sdt>
  <w:p w:rsidR="00A533A2" w:rsidRDefault="00A533A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A4C" w:rsidRDefault="00372A4C" w:rsidP="00567A6C">
      <w:r>
        <w:separator/>
      </w:r>
    </w:p>
  </w:footnote>
  <w:footnote w:type="continuationSeparator" w:id="0">
    <w:p w:rsidR="00372A4C" w:rsidRDefault="00372A4C" w:rsidP="00567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A890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73447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FAD0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2D830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45C81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E453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E0A3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F8E0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CF6F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C003F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BC86068"/>
    <w:multiLevelType w:val="hybridMultilevel"/>
    <w:tmpl w:val="76CCE1E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1E59F1"/>
    <w:multiLevelType w:val="hybridMultilevel"/>
    <w:tmpl w:val="6F9C2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10031"/>
    <w:multiLevelType w:val="hybridMultilevel"/>
    <w:tmpl w:val="20FA8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0956D98"/>
    <w:multiLevelType w:val="hybridMultilevel"/>
    <w:tmpl w:val="5A9C833E"/>
    <w:lvl w:ilvl="0" w:tplc="116218F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0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4F"/>
    <w:rsid w:val="00021E7D"/>
    <w:rsid w:val="0008487C"/>
    <w:rsid w:val="000E753E"/>
    <w:rsid w:val="0019409D"/>
    <w:rsid w:val="001D5EF8"/>
    <w:rsid w:val="001F4D01"/>
    <w:rsid w:val="002152B0"/>
    <w:rsid w:val="002326C4"/>
    <w:rsid w:val="00256470"/>
    <w:rsid w:val="00291793"/>
    <w:rsid w:val="002A2FCF"/>
    <w:rsid w:val="002F08EF"/>
    <w:rsid w:val="00322683"/>
    <w:rsid w:val="00326D90"/>
    <w:rsid w:val="003549D7"/>
    <w:rsid w:val="00372A4C"/>
    <w:rsid w:val="00382033"/>
    <w:rsid w:val="00392F1A"/>
    <w:rsid w:val="003A711C"/>
    <w:rsid w:val="003B2B83"/>
    <w:rsid w:val="003C431D"/>
    <w:rsid w:val="003D194E"/>
    <w:rsid w:val="00433782"/>
    <w:rsid w:val="00473EAE"/>
    <w:rsid w:val="004847F4"/>
    <w:rsid w:val="004A050E"/>
    <w:rsid w:val="004A2ABA"/>
    <w:rsid w:val="004A7BDD"/>
    <w:rsid w:val="004E208F"/>
    <w:rsid w:val="00532985"/>
    <w:rsid w:val="00567A6C"/>
    <w:rsid w:val="00584D7B"/>
    <w:rsid w:val="005B28AC"/>
    <w:rsid w:val="005F66EF"/>
    <w:rsid w:val="0061293F"/>
    <w:rsid w:val="00644B40"/>
    <w:rsid w:val="00675C98"/>
    <w:rsid w:val="00684178"/>
    <w:rsid w:val="006A7FD2"/>
    <w:rsid w:val="007026A5"/>
    <w:rsid w:val="007042BD"/>
    <w:rsid w:val="00767BDE"/>
    <w:rsid w:val="00771F41"/>
    <w:rsid w:val="00795268"/>
    <w:rsid w:val="0080403A"/>
    <w:rsid w:val="00883E36"/>
    <w:rsid w:val="00885BC7"/>
    <w:rsid w:val="008A51F8"/>
    <w:rsid w:val="00920F9C"/>
    <w:rsid w:val="0099115C"/>
    <w:rsid w:val="009930C7"/>
    <w:rsid w:val="00996640"/>
    <w:rsid w:val="009B28BF"/>
    <w:rsid w:val="00A13278"/>
    <w:rsid w:val="00A533A2"/>
    <w:rsid w:val="00A558A0"/>
    <w:rsid w:val="00A601B3"/>
    <w:rsid w:val="00A60E9B"/>
    <w:rsid w:val="00A874DA"/>
    <w:rsid w:val="00AA1294"/>
    <w:rsid w:val="00AC5D5E"/>
    <w:rsid w:val="00AD13DF"/>
    <w:rsid w:val="00AD36C1"/>
    <w:rsid w:val="00B1524F"/>
    <w:rsid w:val="00BA579F"/>
    <w:rsid w:val="00C16B5D"/>
    <w:rsid w:val="00C71E6A"/>
    <w:rsid w:val="00C81EC3"/>
    <w:rsid w:val="00C832D4"/>
    <w:rsid w:val="00CB36A7"/>
    <w:rsid w:val="00CC2351"/>
    <w:rsid w:val="00D47645"/>
    <w:rsid w:val="00D50F4C"/>
    <w:rsid w:val="00D73C3A"/>
    <w:rsid w:val="00DC1559"/>
    <w:rsid w:val="00DF4901"/>
    <w:rsid w:val="00E661BE"/>
    <w:rsid w:val="00E83777"/>
    <w:rsid w:val="00F85012"/>
    <w:rsid w:val="00F95463"/>
    <w:rsid w:val="00F965D7"/>
    <w:rsid w:val="00FB3514"/>
    <w:rsid w:val="00FE1CD9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499B2"/>
  <w15:docId w15:val="{374E9D7F-35D2-4457-943C-300F477A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21"/>
    <w:next w:val="2"/>
    <w:qFormat/>
    <w:rsid w:val="0080403A"/>
    <w:pPr>
      <w:jc w:val="both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80403A"/>
    <w:pPr>
      <w:keepNext/>
      <w:spacing w:before="240" w:after="6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9"/>
    <w:qFormat/>
    <w:rsid w:val="004847F4"/>
    <w:pPr>
      <w:keepNext/>
      <w:keepLines/>
      <w:spacing w:line="360" w:lineRule="auto"/>
      <w:ind w:firstLine="709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403A"/>
    <w:rPr>
      <w:rFonts w:eastAsia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4847F4"/>
    <w:rPr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A601B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D50F4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4A7B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7B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67A6C"/>
    <w:rPr>
      <w:rFonts w:cs="Times New Roman"/>
    </w:rPr>
  </w:style>
  <w:style w:type="paragraph" w:styleId="a8">
    <w:name w:val="footer"/>
    <w:basedOn w:val="a"/>
    <w:link w:val="a9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67A6C"/>
    <w:rPr>
      <w:rFonts w:cs="Times New Roman"/>
    </w:rPr>
  </w:style>
  <w:style w:type="character" w:styleId="aa">
    <w:name w:val="page number"/>
    <w:basedOn w:val="a0"/>
    <w:uiPriority w:val="99"/>
    <w:rsid w:val="004E208F"/>
    <w:rPr>
      <w:rFonts w:cs="Times New Roman"/>
    </w:rPr>
  </w:style>
  <w:style w:type="paragraph" w:styleId="ab">
    <w:name w:val="List Paragraph"/>
    <w:basedOn w:val="a"/>
    <w:uiPriority w:val="34"/>
    <w:qFormat/>
    <w:rsid w:val="00215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Павлова Ольга</cp:lastModifiedBy>
  <cp:revision>9</cp:revision>
  <cp:lastPrinted>2019-04-14T05:35:00Z</cp:lastPrinted>
  <dcterms:created xsi:type="dcterms:W3CDTF">2017-03-26T21:35:00Z</dcterms:created>
  <dcterms:modified xsi:type="dcterms:W3CDTF">2019-04-14T05:36:00Z</dcterms:modified>
</cp:coreProperties>
</file>