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FE1" w:rsidRPr="00D54FE1" w:rsidRDefault="00D54FE1" w:rsidP="00F55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E1">
        <w:rPr>
          <w:rFonts w:ascii="Times New Roman" w:hAnsi="Times New Roman" w:cs="Times New Roman"/>
          <w:b/>
          <w:sz w:val="28"/>
          <w:szCs w:val="28"/>
        </w:rPr>
        <w:t>1.6. ВОСТРЕБОВАННОСТЬ ВЫПУСКНИКОВ</w:t>
      </w:r>
    </w:p>
    <w:p w:rsidR="00550E0D" w:rsidRPr="00D54FE1" w:rsidRDefault="00550E0D" w:rsidP="00F556D2">
      <w:pPr>
        <w:tabs>
          <w:tab w:val="left" w:pos="142"/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E1">
        <w:rPr>
          <w:rFonts w:ascii="Times New Roman" w:hAnsi="Times New Roman" w:cs="Times New Roman"/>
          <w:b/>
          <w:sz w:val="28"/>
          <w:szCs w:val="28"/>
        </w:rPr>
        <w:t>Анализ рынк</w:t>
      </w:r>
      <w:r w:rsidR="007103AF" w:rsidRPr="00D54FE1">
        <w:rPr>
          <w:rFonts w:ascii="Times New Roman" w:hAnsi="Times New Roman" w:cs="Times New Roman"/>
          <w:b/>
          <w:sz w:val="28"/>
          <w:szCs w:val="28"/>
        </w:rPr>
        <w:t>а</w:t>
      </w:r>
      <w:r w:rsidRPr="00D54FE1">
        <w:rPr>
          <w:rFonts w:ascii="Times New Roman" w:hAnsi="Times New Roman" w:cs="Times New Roman"/>
          <w:b/>
          <w:sz w:val="28"/>
          <w:szCs w:val="28"/>
        </w:rPr>
        <w:t xml:space="preserve"> труда</w:t>
      </w:r>
      <w:r w:rsidR="007103AF" w:rsidRPr="00D54FE1">
        <w:rPr>
          <w:rFonts w:ascii="Times New Roman" w:hAnsi="Times New Roman" w:cs="Times New Roman"/>
          <w:b/>
          <w:sz w:val="28"/>
          <w:szCs w:val="28"/>
        </w:rPr>
        <w:t xml:space="preserve"> г. Комсомольска-на-Амуре</w:t>
      </w:r>
    </w:p>
    <w:p w:rsidR="00554681" w:rsidRDefault="00554681" w:rsidP="00554681">
      <w:pPr>
        <w:pStyle w:val="a7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2255D">
        <w:rPr>
          <w:color w:val="000000"/>
          <w:sz w:val="28"/>
          <w:szCs w:val="28"/>
        </w:rPr>
        <w:t>В крае продолжается проце</w:t>
      </w:r>
      <w:proofErr w:type="gramStart"/>
      <w:r w:rsidRPr="0082255D">
        <w:rPr>
          <w:color w:val="000000"/>
          <w:sz w:val="28"/>
          <w:szCs w:val="28"/>
        </w:rPr>
        <w:t>сс стр</w:t>
      </w:r>
      <w:proofErr w:type="gramEnd"/>
      <w:r w:rsidRPr="0082255D">
        <w:rPr>
          <w:color w:val="000000"/>
          <w:sz w:val="28"/>
          <w:szCs w:val="28"/>
        </w:rPr>
        <w:t xml:space="preserve">уктурной перестройки экономики, главным вектором развития которой определены высокотехнологичные производства, обеспечивающие её конкурентоспособность на межрегиональном и всероссийском уровне. Стратегией социального и экономического развития Хабаровского края на период до 2025 года определен перечень инвестиционных проектов, затрагивающих различные сферы деятельности. </w:t>
      </w:r>
    </w:p>
    <w:p w:rsidR="00554681" w:rsidRDefault="00554681" w:rsidP="00554681">
      <w:pPr>
        <w:pStyle w:val="a7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2255D">
        <w:rPr>
          <w:color w:val="000000"/>
          <w:sz w:val="28"/>
          <w:szCs w:val="28"/>
        </w:rPr>
        <w:t>Хабаровский край исторически является лидером в Дальневосточном федеральном округе по уровню развития машиностроения. Край обеспечивает до 80 % продукции машиностроения на Дальнем Востоке, 35% продукции обрабатывающей промышленности Хабаровского края – это авиа- и судостроение</w:t>
      </w:r>
      <w:r>
        <w:rPr>
          <w:color w:val="000000"/>
          <w:sz w:val="28"/>
          <w:szCs w:val="28"/>
        </w:rPr>
        <w:t>, которое расположено в городе Комсомольске-на-Амуре</w:t>
      </w:r>
      <w:r w:rsidRPr="0082255D">
        <w:rPr>
          <w:color w:val="000000"/>
          <w:sz w:val="28"/>
          <w:szCs w:val="28"/>
        </w:rPr>
        <w:t xml:space="preserve">. Авиастроение – часть огромного, десятилетиями развивавшегося производственного комплекса. </w:t>
      </w:r>
      <w:r w:rsidRPr="00730363">
        <w:rPr>
          <w:color w:val="000000"/>
          <w:sz w:val="28"/>
          <w:szCs w:val="28"/>
        </w:rPr>
        <w:t>Основной промышленный потенциал Комсомольска-на-Амуре формируют филиал ПАО "Компания "Сухой" "КнААЗ им. Ю.А.</w:t>
      </w:r>
      <w:r>
        <w:rPr>
          <w:color w:val="000000"/>
          <w:sz w:val="28"/>
          <w:szCs w:val="28"/>
        </w:rPr>
        <w:t xml:space="preserve"> </w:t>
      </w:r>
      <w:r w:rsidRPr="00730363">
        <w:rPr>
          <w:color w:val="000000"/>
          <w:sz w:val="28"/>
          <w:szCs w:val="28"/>
        </w:rPr>
        <w:t>Гагарина", филиал ГСС и Амурский судостроительный завод.</w:t>
      </w:r>
    </w:p>
    <w:p w:rsidR="00554681" w:rsidRPr="00310EB7" w:rsidRDefault="00554681" w:rsidP="005546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85CC1">
        <w:rPr>
          <w:rFonts w:ascii="Times New Roman" w:hAnsi="Times New Roman" w:cs="Times New Roman"/>
          <w:sz w:val="28"/>
          <w:szCs w:val="28"/>
        </w:rPr>
        <w:t xml:space="preserve">еред Правительством стоит задача по привлечению и закреплению кадров на предприятиях края, развитию мобильности рабочей силы (производственной, территориальной, профессиональной). </w:t>
      </w: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2A2D12">
        <w:rPr>
          <w:rFonts w:ascii="Times New Roman" w:hAnsi="Times New Roman" w:cs="Times New Roman"/>
          <w:sz w:val="28"/>
          <w:szCs w:val="28"/>
        </w:rPr>
        <w:t xml:space="preserve">является </w:t>
      </w:r>
      <w:proofErr w:type="spellStart"/>
      <w:r w:rsidRPr="002A2D12">
        <w:rPr>
          <w:rFonts w:ascii="Times New Roman" w:hAnsi="Times New Roman" w:cs="Times New Roman"/>
          <w:sz w:val="28"/>
          <w:szCs w:val="28"/>
        </w:rPr>
        <w:t>стейкхолдером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участвующем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во </w:t>
      </w:r>
      <w:r w:rsidRPr="002A2D12">
        <w:rPr>
          <w:rFonts w:ascii="Times New Roman" w:eastAsia="Times New Roman" w:hAnsi="Times New Roman" w:cs="Times New Roman"/>
          <w:sz w:val="28"/>
          <w:szCs w:val="28"/>
        </w:rPr>
        <w:t>внедрени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A2D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0EB7">
        <w:rPr>
          <w:rFonts w:ascii="Times New Roman" w:eastAsia="Times New Roman" w:hAnsi="Times New Roman" w:cs="Times New Roman"/>
          <w:sz w:val="28"/>
          <w:szCs w:val="28"/>
        </w:rPr>
        <w:t>Регионального стандарта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65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0EB7">
        <w:rPr>
          <w:rFonts w:ascii="Times New Roman" w:eastAsia="Times New Roman" w:hAnsi="Times New Roman" w:cs="Times New Roman"/>
          <w:sz w:val="28"/>
          <w:szCs w:val="28"/>
        </w:rPr>
        <w:t>кадрового обеспечения промышленного роста</w:t>
      </w:r>
      <w:r w:rsidRPr="00526505">
        <w:rPr>
          <w:rFonts w:ascii="Times New Roman" w:hAnsi="Times New Roman" w:cs="Times New Roman"/>
          <w:sz w:val="28"/>
          <w:szCs w:val="28"/>
        </w:rPr>
        <w:t xml:space="preserve"> </w:t>
      </w:r>
      <w:r w:rsidRPr="002A2D12">
        <w:rPr>
          <w:rFonts w:ascii="Times New Roman" w:hAnsi="Times New Roman" w:cs="Times New Roman"/>
          <w:sz w:val="28"/>
          <w:szCs w:val="28"/>
        </w:rPr>
        <w:t xml:space="preserve">Хабаровского края по профессиям и специальностям, входящим в список </w:t>
      </w:r>
      <w:r w:rsidRPr="00310EB7">
        <w:rPr>
          <w:rFonts w:ascii="Times New Roman" w:hAnsi="Times New Roman" w:cs="Times New Roman"/>
          <w:sz w:val="28"/>
          <w:szCs w:val="28"/>
        </w:rPr>
        <w:t>наиболее востребованных и перспективных направлений подготовки ТОП 50</w:t>
      </w:r>
      <w:r w:rsidRPr="00310E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4681" w:rsidRPr="002A2D12" w:rsidRDefault="00554681" w:rsidP="0055468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D12">
        <w:rPr>
          <w:rFonts w:ascii="Times New Roman" w:hAnsi="Times New Roman" w:cs="Times New Roman"/>
          <w:sz w:val="28"/>
          <w:szCs w:val="28"/>
        </w:rPr>
        <w:t xml:space="preserve">В рамках мероприятий по внедрению Регионального стандарта </w:t>
      </w:r>
      <w:r w:rsidRPr="00526505">
        <w:rPr>
          <w:rFonts w:ascii="Times New Roman" w:hAnsi="Times New Roman" w:cs="Times New Roman"/>
          <w:sz w:val="28"/>
          <w:szCs w:val="28"/>
        </w:rPr>
        <w:t>заключены договоры</w:t>
      </w:r>
      <w:r w:rsidRPr="002A2D12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Pr="002A2D12">
        <w:rPr>
          <w:rFonts w:ascii="Times New Roman" w:hAnsi="Times New Roman" w:cs="Times New Roman"/>
          <w:sz w:val="28"/>
          <w:szCs w:val="28"/>
        </w:rPr>
        <w:t>предприятиями</w:t>
      </w:r>
      <w:r>
        <w:rPr>
          <w:rFonts w:ascii="Times New Roman" w:hAnsi="Times New Roman" w:cs="Times New Roman"/>
          <w:sz w:val="28"/>
          <w:szCs w:val="28"/>
        </w:rPr>
        <w:t xml:space="preserve"> о взаимном сотрудничестве по подготовке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квалифицированных кадров</w:t>
      </w:r>
      <w:r w:rsidRPr="002A2D12">
        <w:rPr>
          <w:rFonts w:ascii="Times New Roman" w:hAnsi="Times New Roman" w:cs="Times New Roman"/>
          <w:sz w:val="28"/>
          <w:szCs w:val="28"/>
        </w:rPr>
        <w:t xml:space="preserve">, являющимися социальными партнерами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2A2D12">
        <w:rPr>
          <w:rFonts w:ascii="Times New Roman" w:hAnsi="Times New Roman" w:cs="Times New Roman"/>
          <w:sz w:val="28"/>
          <w:szCs w:val="28"/>
        </w:rPr>
        <w:t>:</w:t>
      </w:r>
    </w:p>
    <w:p w:rsidR="00554681" w:rsidRPr="002A2D12" w:rsidRDefault="00554681" w:rsidP="00554681">
      <w:pPr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ПАО «Компания «Сухой» № 77/</w:t>
      </w:r>
      <w:r w:rsidRPr="002A2D12">
        <w:rPr>
          <w:rFonts w:ascii="Times New Roman" w:hAnsi="Times New Roman" w:cs="Times New Roman"/>
          <w:sz w:val="28"/>
          <w:szCs w:val="28"/>
        </w:rPr>
        <w:t>220-2017 от 02.06.2017 г.</w:t>
      </w:r>
    </w:p>
    <w:p w:rsidR="00554681" w:rsidRDefault="00554681" w:rsidP="00554681">
      <w:pPr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D12">
        <w:rPr>
          <w:rFonts w:ascii="Times New Roman" w:hAnsi="Times New Roman" w:cs="Times New Roman"/>
          <w:sz w:val="28"/>
          <w:szCs w:val="28"/>
        </w:rPr>
        <w:t>ПАО «АСЗ» № 20/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A2D12">
        <w:rPr>
          <w:rFonts w:ascii="Times New Roman" w:hAnsi="Times New Roman" w:cs="Times New Roman"/>
          <w:sz w:val="28"/>
          <w:szCs w:val="28"/>
        </w:rPr>
        <w:t>17 от 14.03 2017 г.</w:t>
      </w:r>
    </w:p>
    <w:p w:rsidR="00554681" w:rsidRPr="002A2D12" w:rsidRDefault="00554681" w:rsidP="00554681">
      <w:pPr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D1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2A2D12">
        <w:rPr>
          <w:rFonts w:ascii="Times New Roman" w:hAnsi="Times New Roman" w:cs="Times New Roman"/>
          <w:sz w:val="28"/>
          <w:szCs w:val="28"/>
        </w:rPr>
        <w:t>Торэкс</w:t>
      </w:r>
      <w:proofErr w:type="spellEnd"/>
      <w:r w:rsidRPr="002A2D12">
        <w:rPr>
          <w:rFonts w:ascii="Times New Roman" w:hAnsi="Times New Roman" w:cs="Times New Roman"/>
          <w:sz w:val="28"/>
          <w:szCs w:val="28"/>
        </w:rPr>
        <w:t xml:space="preserve">-Хабаровск» от 31.07.2017 г. </w:t>
      </w:r>
    </w:p>
    <w:p w:rsidR="00554681" w:rsidRPr="002A2D12" w:rsidRDefault="00554681" w:rsidP="00554681">
      <w:pPr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Дальэлектромонтаж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21/</w:t>
      </w:r>
      <w:r w:rsidRPr="002A2D12">
        <w:rPr>
          <w:rFonts w:ascii="Times New Roman" w:hAnsi="Times New Roman" w:cs="Times New Roman"/>
          <w:sz w:val="28"/>
          <w:szCs w:val="28"/>
        </w:rPr>
        <w:t>2017 от 03.05.2017 г.</w:t>
      </w:r>
    </w:p>
    <w:p w:rsidR="00554681" w:rsidRPr="002A2D12" w:rsidRDefault="00554681" w:rsidP="00554681">
      <w:pPr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«ДАКГОМЗ» № 22/</w:t>
      </w:r>
      <w:r w:rsidRPr="002A2D12">
        <w:rPr>
          <w:rFonts w:ascii="Times New Roman" w:hAnsi="Times New Roman" w:cs="Times New Roman"/>
          <w:sz w:val="28"/>
          <w:szCs w:val="28"/>
        </w:rPr>
        <w:t>2017 от 15.05.2017 г.</w:t>
      </w:r>
    </w:p>
    <w:p w:rsidR="00554681" w:rsidRDefault="00554681" w:rsidP="00554681">
      <w:pPr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Амурлифт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-Прибрежный» № 23/ </w:t>
      </w:r>
      <w:r w:rsidRPr="002A2D12">
        <w:rPr>
          <w:rFonts w:ascii="Times New Roman" w:hAnsi="Times New Roman" w:cs="Times New Roman"/>
          <w:sz w:val="28"/>
          <w:szCs w:val="28"/>
        </w:rPr>
        <w:t>2017 от 31.05.2017 г.</w:t>
      </w:r>
    </w:p>
    <w:p w:rsidR="00554681" w:rsidRPr="002A2D12" w:rsidRDefault="00554681" w:rsidP="00554681">
      <w:pPr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«ИТЦ» № 25/</w:t>
      </w:r>
      <w:r w:rsidRPr="002A2D12">
        <w:rPr>
          <w:rFonts w:ascii="Times New Roman" w:hAnsi="Times New Roman" w:cs="Times New Roman"/>
          <w:sz w:val="28"/>
          <w:szCs w:val="28"/>
        </w:rPr>
        <w:t>2017 от 09.10.2017 г.</w:t>
      </w:r>
    </w:p>
    <w:p w:rsidR="00554681" w:rsidRPr="002A2D12" w:rsidRDefault="00554681" w:rsidP="00554681">
      <w:pPr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D12">
        <w:rPr>
          <w:rFonts w:ascii="Times New Roman" w:hAnsi="Times New Roman" w:cs="Times New Roman"/>
          <w:sz w:val="28"/>
          <w:szCs w:val="28"/>
        </w:rPr>
        <w:t xml:space="preserve">ООО «Комбинат общественного </w:t>
      </w:r>
      <w:r>
        <w:rPr>
          <w:rFonts w:ascii="Times New Roman" w:hAnsi="Times New Roman" w:cs="Times New Roman"/>
          <w:sz w:val="28"/>
          <w:szCs w:val="28"/>
        </w:rPr>
        <w:t>питания» № 24/</w:t>
      </w:r>
      <w:r w:rsidRPr="002A2D12">
        <w:rPr>
          <w:rFonts w:ascii="Times New Roman" w:hAnsi="Times New Roman" w:cs="Times New Roman"/>
          <w:sz w:val="28"/>
          <w:szCs w:val="28"/>
        </w:rPr>
        <w:t>2017 от 10.06.2017г.</w:t>
      </w:r>
    </w:p>
    <w:p w:rsidR="00554681" w:rsidRPr="00A85CC1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85CC1">
        <w:rPr>
          <w:rFonts w:ascii="Times New Roman" w:hAnsi="Times New Roman" w:cs="Times New Roman"/>
          <w:sz w:val="28"/>
          <w:szCs w:val="28"/>
        </w:rPr>
        <w:t>одавляющее большинство выпускников трудоустраивается на предприятиях машиностроительного профиля (авиастроение, судостроение), металлургии, связи, строительства, а также на предприятия общественного питания, оптовой и</w:t>
      </w:r>
      <w:r>
        <w:rPr>
          <w:rFonts w:ascii="Times New Roman" w:hAnsi="Times New Roman" w:cs="Times New Roman"/>
          <w:sz w:val="28"/>
          <w:szCs w:val="28"/>
        </w:rPr>
        <w:t xml:space="preserve"> розничной торговли г. Комсомольска-на-Амуре.</w:t>
      </w:r>
    </w:p>
    <w:p w:rsidR="00554681" w:rsidRPr="00413035" w:rsidRDefault="00554681" w:rsidP="00554681">
      <w:pPr>
        <w:pStyle w:val="a7"/>
        <w:spacing w:before="0" w:beforeAutospacing="0" w:after="0" w:afterAutospacing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413035">
        <w:rPr>
          <w:rFonts w:eastAsiaTheme="minorEastAsia"/>
          <w:sz w:val="28"/>
          <w:szCs w:val="28"/>
        </w:rPr>
        <w:t>АО «Объединенная судостроительная корпорация» наряду с выполнением Государственного оборонного заказа для ВМФ России и экспортных заказов по линии ВТС строит современный флот для работы в море, на шельфе и на внутренних водных путях. В связи с этим на ПАО «Амурский судостроительный завод» до 2025 года существует повышенная потребность в специалистах и рабочих кадрах по образовательному профилю колледжа.</w:t>
      </w:r>
    </w:p>
    <w:p w:rsidR="00554681" w:rsidRPr="00554681" w:rsidRDefault="00554681" w:rsidP="0055468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681">
        <w:rPr>
          <w:rFonts w:ascii="Times New Roman" w:eastAsia="Times New Roman" w:hAnsi="Times New Roman" w:cs="Times New Roman"/>
          <w:sz w:val="28"/>
          <w:szCs w:val="28"/>
        </w:rPr>
        <w:t>Рынок труда  города по состоянию на 1 января 2018 года выглядит следующим образом: количество вакансий на предприятиях и в  организациях составило 2503 единицы, из них по рабочим профессиям – 1448.  </w:t>
      </w:r>
      <w:proofErr w:type="gramStart"/>
      <w:r w:rsidRPr="00554681">
        <w:rPr>
          <w:rFonts w:ascii="Times New Roman" w:eastAsia="Times New Roman" w:hAnsi="Times New Roman" w:cs="Times New Roman"/>
          <w:sz w:val="28"/>
          <w:szCs w:val="28"/>
        </w:rPr>
        <w:t xml:space="preserve">Наиболее востребованными оказались профессии: </w:t>
      </w:r>
      <w:r w:rsidRPr="00554681">
        <w:rPr>
          <w:rFonts w:ascii="Times New Roman" w:hAnsi="Times New Roman" w:cs="Times New Roman"/>
          <w:sz w:val="28"/>
          <w:szCs w:val="28"/>
        </w:rPr>
        <w:t xml:space="preserve">сварщик, </w:t>
      </w:r>
      <w:r w:rsidRPr="00554681">
        <w:rPr>
          <w:rFonts w:ascii="Times New Roman" w:eastAsia="Times New Roman" w:hAnsi="Times New Roman" w:cs="Times New Roman"/>
          <w:sz w:val="28"/>
          <w:szCs w:val="28"/>
        </w:rPr>
        <w:t xml:space="preserve">бухгалтер, </w:t>
      </w:r>
      <w:r w:rsidRPr="00554681">
        <w:rPr>
          <w:rFonts w:ascii="Times New Roman" w:hAnsi="Times New Roman" w:cs="Times New Roman"/>
          <w:sz w:val="28"/>
          <w:szCs w:val="28"/>
        </w:rPr>
        <w:t xml:space="preserve">станочник, электромонтер по ремонту и обслуживанию электрооборудования, </w:t>
      </w:r>
      <w:r w:rsidRPr="00554681">
        <w:rPr>
          <w:rFonts w:ascii="Times New Roman" w:eastAsia="Times New Roman" w:hAnsi="Times New Roman" w:cs="Times New Roman"/>
          <w:sz w:val="28"/>
          <w:szCs w:val="28"/>
        </w:rPr>
        <w:t xml:space="preserve"> водитель автомобиля, врач, инженер, преподаватель, военнослужащий, повар.</w:t>
      </w:r>
      <w:proofErr w:type="gramEnd"/>
    </w:p>
    <w:p w:rsidR="00554681" w:rsidRDefault="00554681" w:rsidP="005546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6550B5">
        <w:rPr>
          <w:rFonts w:ascii="Times New Roman" w:hAnsi="Times New Roman" w:cs="Times New Roman"/>
          <w:sz w:val="28"/>
          <w:szCs w:val="28"/>
        </w:rPr>
        <w:t>формирования у выпускников компетенций, направленных на активный поиск  работы, эффективное трудоустройство</w:t>
      </w:r>
      <w:r>
        <w:rPr>
          <w:rFonts w:ascii="Times New Roman" w:hAnsi="Times New Roman" w:cs="Times New Roman"/>
          <w:sz w:val="28"/>
          <w:szCs w:val="28"/>
        </w:rPr>
        <w:t xml:space="preserve"> и успешную адаптацию к рынку труда </w:t>
      </w:r>
      <w:r w:rsidRPr="006550B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образовательный</w:t>
      </w:r>
      <w:r w:rsidRPr="006550B5">
        <w:rPr>
          <w:rFonts w:ascii="Times New Roman" w:hAnsi="Times New Roman" w:cs="Times New Roman"/>
          <w:sz w:val="28"/>
          <w:szCs w:val="28"/>
        </w:rPr>
        <w:t xml:space="preserve"> процесс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6550B5">
        <w:rPr>
          <w:rFonts w:ascii="Times New Roman" w:hAnsi="Times New Roman" w:cs="Times New Roman"/>
          <w:sz w:val="28"/>
          <w:szCs w:val="28"/>
        </w:rPr>
        <w:t>включены дисциплины</w:t>
      </w:r>
      <w:r w:rsidRPr="005971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550B5">
        <w:rPr>
          <w:rFonts w:ascii="Times New Roman" w:eastAsia="Times New Roman" w:hAnsi="Times New Roman" w:cs="Times New Roman"/>
          <w:sz w:val="28"/>
          <w:szCs w:val="28"/>
        </w:rPr>
        <w:t>Выпускник в условиях рынка</w:t>
      </w:r>
      <w:r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6550B5">
        <w:rPr>
          <w:rFonts w:ascii="Times New Roman" w:eastAsia="Times New Roman" w:hAnsi="Times New Roman" w:cs="Times New Roman"/>
          <w:sz w:val="28"/>
          <w:szCs w:val="28"/>
        </w:rPr>
        <w:t xml:space="preserve">Основы предпринимательской </w:t>
      </w:r>
      <w:r w:rsidRPr="006550B5">
        <w:rPr>
          <w:rFonts w:ascii="Times New Roman" w:eastAsia="Times New Roman" w:hAnsi="Times New Roman" w:cs="Times New Roman"/>
          <w:sz w:val="28"/>
          <w:szCs w:val="28"/>
        </w:rPr>
        <w:lastRenderedPageBreak/>
        <w:t>деятельности и бизнес-планирование</w:t>
      </w:r>
      <w:r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6550B5">
        <w:rPr>
          <w:rFonts w:ascii="Times New Roman" w:eastAsia="Times New Roman" w:hAnsi="Times New Roman" w:cs="Times New Roman"/>
          <w:sz w:val="28"/>
          <w:szCs w:val="28"/>
        </w:rPr>
        <w:t>Основы экономики организации и правового обеспечения профессиональной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6550B5">
        <w:rPr>
          <w:rFonts w:ascii="Times New Roman" w:hAnsi="Times New Roman" w:cs="Times New Roman"/>
          <w:sz w:val="28"/>
          <w:szCs w:val="28"/>
        </w:rPr>
        <w:t>«Психология труда»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4681" w:rsidRPr="006550B5" w:rsidRDefault="00554681" w:rsidP="00554681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0B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550B5">
        <w:rPr>
          <w:rFonts w:ascii="Times New Roman" w:eastAsia="Times New Roman" w:hAnsi="Times New Roman" w:cs="Times New Roman"/>
          <w:sz w:val="28"/>
          <w:szCs w:val="28"/>
        </w:rPr>
        <w:t xml:space="preserve">акже разработаны методические рекомендации по сопровождению </w:t>
      </w:r>
      <w:r>
        <w:rPr>
          <w:rFonts w:ascii="Times New Roman" w:eastAsia="Times New Roman" w:hAnsi="Times New Roman" w:cs="Times New Roman"/>
          <w:sz w:val="28"/>
          <w:szCs w:val="28"/>
        </w:rPr>
        <w:t>карьеры</w:t>
      </w:r>
      <w:r w:rsidRPr="006550B5">
        <w:rPr>
          <w:rFonts w:ascii="Times New Roman" w:eastAsia="Times New Roman" w:hAnsi="Times New Roman" w:cs="Times New Roman"/>
          <w:sz w:val="28"/>
          <w:szCs w:val="28"/>
        </w:rPr>
        <w:t xml:space="preserve"> выпускника;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550B5">
        <w:rPr>
          <w:rFonts w:ascii="Times New Roman" w:eastAsia="Times New Roman" w:hAnsi="Times New Roman" w:cs="Times New Roman"/>
          <w:sz w:val="28"/>
          <w:szCs w:val="28"/>
        </w:rPr>
        <w:t xml:space="preserve">в рамках изучения дисциплин «Основы предпринимательской деятельности и бизнес-планирование», «Основы экономики организации и правового обеспечения профессиональной деятельности» обучающиеся получают компетенции, необходимые для ведения собственного бизнеса, </w:t>
      </w:r>
      <w:r w:rsidRPr="006550B5">
        <w:rPr>
          <w:rFonts w:ascii="Times New Roman" w:hAnsi="Times New Roman" w:cs="Times New Roman"/>
          <w:sz w:val="28"/>
          <w:szCs w:val="28"/>
        </w:rPr>
        <w:t xml:space="preserve">составлению бизнес-планов.  </w:t>
      </w:r>
    </w:p>
    <w:p w:rsidR="00554681" w:rsidRDefault="00554681" w:rsidP="00554681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Проведены мероприятия по содействию трудоустройству выпускников и их адаптации к рынку труда: </w:t>
      </w:r>
    </w:p>
    <w:p w:rsidR="00554681" w:rsidRPr="006550B5" w:rsidRDefault="00554681" w:rsidP="00554681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50B5">
        <w:rPr>
          <w:rFonts w:ascii="Times New Roman" w:hAnsi="Times New Roman" w:cs="Times New Roman"/>
          <w:sz w:val="28"/>
          <w:szCs w:val="28"/>
        </w:rPr>
        <w:t>деловые игры: «Якорь карьеры», «Апельсин», «Катастрофа»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550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681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6550B5">
        <w:rPr>
          <w:rFonts w:ascii="Times New Roman" w:hAnsi="Times New Roman" w:cs="Times New Roman"/>
          <w:sz w:val="28"/>
          <w:szCs w:val="28"/>
        </w:rPr>
        <w:t>нтерактивный тренинг «Собеседование с работодателем» при участии работодателей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4681" w:rsidRDefault="00554681" w:rsidP="005546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5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550B5">
        <w:rPr>
          <w:rFonts w:ascii="Times New Roman" w:eastAsia="Times New Roman" w:hAnsi="Times New Roman" w:cs="Times New Roman"/>
          <w:sz w:val="28"/>
          <w:szCs w:val="28"/>
        </w:rPr>
        <w:t>тренинг-игры</w:t>
      </w:r>
      <w:proofErr w:type="gramEnd"/>
      <w:r w:rsidRPr="006550B5">
        <w:rPr>
          <w:rFonts w:ascii="Times New Roman" w:eastAsia="Times New Roman" w:hAnsi="Times New Roman" w:cs="Times New Roman"/>
          <w:sz w:val="28"/>
          <w:szCs w:val="28"/>
        </w:rPr>
        <w:t xml:space="preserve"> «Успешное трудоустройство – эффективное прохождение собеседования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4681" w:rsidRDefault="00554681" w:rsidP="005546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550B5">
        <w:rPr>
          <w:rFonts w:ascii="Times New Roman" w:eastAsia="Times New Roman" w:hAnsi="Times New Roman" w:cs="Times New Roman"/>
          <w:sz w:val="28"/>
          <w:szCs w:val="28"/>
        </w:rPr>
        <w:t>тренинг для выпускников, проживающих в общежитии «На собеседовании по трудоустройству»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554681" w:rsidRPr="006550B5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550B5">
        <w:rPr>
          <w:rFonts w:ascii="Times New Roman" w:hAnsi="Times New Roman" w:cs="Times New Roman"/>
          <w:sz w:val="28"/>
          <w:szCs w:val="28"/>
        </w:rPr>
        <w:t>цикл классных часов «Законы успеха» для студентов</w:t>
      </w:r>
      <w:r>
        <w:rPr>
          <w:rFonts w:ascii="Times New Roman" w:hAnsi="Times New Roman" w:cs="Times New Roman"/>
          <w:sz w:val="28"/>
          <w:szCs w:val="28"/>
        </w:rPr>
        <w:t xml:space="preserve"> выпускных  курсо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6550B5">
        <w:rPr>
          <w:rFonts w:ascii="Times New Roman" w:hAnsi="Times New Roman" w:cs="Times New Roman"/>
          <w:sz w:val="28"/>
          <w:szCs w:val="28"/>
        </w:rPr>
        <w:t xml:space="preserve">«Секреты успеха», «Мои ценности»,  «Ваши действия - залог успеха», «Конфликт. </w:t>
      </w:r>
      <w:proofErr w:type="gramStart"/>
      <w:r w:rsidRPr="006550B5">
        <w:rPr>
          <w:rFonts w:ascii="Times New Roman" w:hAnsi="Times New Roman" w:cs="Times New Roman"/>
          <w:sz w:val="28"/>
          <w:szCs w:val="28"/>
        </w:rPr>
        <w:t>Пути решения конфликта» и др.</w:t>
      </w:r>
      <w:r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554681" w:rsidRPr="006550B5" w:rsidRDefault="00554681" w:rsidP="005546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50B5">
        <w:rPr>
          <w:rFonts w:ascii="Times New Roman" w:hAnsi="Times New Roman" w:cs="Times New Roman"/>
          <w:sz w:val="28"/>
          <w:szCs w:val="28"/>
        </w:rPr>
        <w:t xml:space="preserve">проведен классный час «10 верных способов провалить собеседование» при участии представителей ЦЗН, </w:t>
      </w:r>
      <w:r>
        <w:rPr>
          <w:rFonts w:ascii="Times New Roman" w:hAnsi="Times New Roman" w:cs="Times New Roman"/>
          <w:sz w:val="28"/>
          <w:szCs w:val="28"/>
        </w:rPr>
        <w:t>ПАО «</w:t>
      </w:r>
      <w:r w:rsidRPr="006550B5">
        <w:rPr>
          <w:rFonts w:ascii="Times New Roman" w:hAnsi="Times New Roman" w:cs="Times New Roman"/>
          <w:sz w:val="28"/>
          <w:szCs w:val="28"/>
        </w:rPr>
        <w:t>АСЗ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54681" w:rsidRDefault="00554681" w:rsidP="0055468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</w:t>
      </w:r>
      <w:r w:rsidRPr="006550B5">
        <w:rPr>
          <w:rFonts w:ascii="Times New Roman" w:eastAsia="Times New Roman" w:hAnsi="Times New Roman"/>
          <w:sz w:val="28"/>
          <w:szCs w:val="28"/>
        </w:rPr>
        <w:t>ткрыт</w:t>
      </w:r>
      <w:r>
        <w:rPr>
          <w:rFonts w:ascii="Times New Roman" w:eastAsia="Times New Roman" w:hAnsi="Times New Roman"/>
          <w:sz w:val="28"/>
          <w:szCs w:val="28"/>
        </w:rPr>
        <w:t>ая</w:t>
      </w:r>
      <w:r w:rsidRPr="006550B5">
        <w:rPr>
          <w:rFonts w:ascii="Times New Roman" w:eastAsia="Times New Roman" w:hAnsi="Times New Roman"/>
          <w:sz w:val="28"/>
          <w:szCs w:val="28"/>
        </w:rPr>
        <w:t xml:space="preserve"> площадк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6550B5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6550B5">
        <w:rPr>
          <w:rFonts w:ascii="Times New Roman" w:eastAsia="Times New Roman" w:hAnsi="Times New Roman"/>
          <w:sz w:val="28"/>
          <w:szCs w:val="28"/>
          <w:lang w:val="en-US"/>
        </w:rPr>
        <w:t>Avia</w:t>
      </w:r>
      <w:proofErr w:type="spellEnd"/>
      <w:r w:rsidRPr="006550B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6550B5">
        <w:rPr>
          <w:rFonts w:ascii="Times New Roman" w:eastAsia="Times New Roman" w:hAnsi="Times New Roman"/>
          <w:sz w:val="28"/>
          <w:szCs w:val="28"/>
          <w:lang w:val="en-US"/>
        </w:rPr>
        <w:t>Industri</w:t>
      </w:r>
      <w:proofErr w:type="spellEnd"/>
      <w:r w:rsidRPr="006550B5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(</w:t>
      </w:r>
      <w:r w:rsidRPr="006550B5">
        <w:rPr>
          <w:rFonts w:ascii="Times New Roman" w:eastAsia="Times New Roman" w:hAnsi="Times New Roman"/>
          <w:sz w:val="28"/>
          <w:szCs w:val="28"/>
        </w:rPr>
        <w:t xml:space="preserve">Бизнес-стимулятор  «Открытая мастерская по системе </w:t>
      </w:r>
      <w:proofErr w:type="spellStart"/>
      <w:r w:rsidRPr="006550B5">
        <w:rPr>
          <w:rFonts w:ascii="Times New Roman" w:eastAsia="Times New Roman" w:hAnsi="Times New Roman"/>
          <w:sz w:val="28"/>
          <w:szCs w:val="28"/>
        </w:rPr>
        <w:t>коворкинг</w:t>
      </w:r>
      <w:proofErr w:type="spellEnd"/>
      <w:r w:rsidRPr="006550B5">
        <w:rPr>
          <w:rFonts w:ascii="Times New Roman" w:eastAsia="Times New Roman" w:hAnsi="Times New Roman"/>
          <w:sz w:val="28"/>
          <w:szCs w:val="28"/>
        </w:rPr>
        <w:t>»,  «Составление Тьютор-кейсов «Полезные контакты»</w:t>
      </w:r>
      <w:r>
        <w:rPr>
          <w:rFonts w:ascii="Times New Roman" w:eastAsia="Times New Roman" w:hAnsi="Times New Roman"/>
          <w:sz w:val="28"/>
          <w:szCs w:val="28"/>
        </w:rPr>
        <w:t>);</w:t>
      </w:r>
    </w:p>
    <w:p w:rsidR="00554681" w:rsidRPr="006550B5" w:rsidRDefault="00554681" w:rsidP="005546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gramStart"/>
      <w:r w:rsidRPr="006550B5">
        <w:rPr>
          <w:rFonts w:ascii="Times New Roman" w:hAnsi="Times New Roman"/>
          <w:sz w:val="28"/>
          <w:szCs w:val="28"/>
        </w:rPr>
        <w:t>ярмарка-вакансий</w:t>
      </w:r>
      <w:proofErr w:type="gramEnd"/>
      <w:r w:rsidRPr="006550B5">
        <w:rPr>
          <w:rFonts w:ascii="Times New Roman" w:hAnsi="Times New Roman"/>
          <w:sz w:val="28"/>
          <w:szCs w:val="28"/>
        </w:rPr>
        <w:t xml:space="preserve"> «Открой для себя новые перспективы». </w:t>
      </w:r>
    </w:p>
    <w:p w:rsidR="00554681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216">
        <w:rPr>
          <w:rFonts w:ascii="Times New Roman" w:hAnsi="Times New Roman" w:cs="Times New Roman"/>
          <w:sz w:val="28"/>
          <w:szCs w:val="28"/>
        </w:rPr>
        <w:t xml:space="preserve">С целью </w:t>
      </w:r>
      <w:r>
        <w:rPr>
          <w:rFonts w:ascii="Times New Roman" w:hAnsi="Times New Roman" w:cs="Times New Roman"/>
          <w:sz w:val="28"/>
          <w:szCs w:val="28"/>
        </w:rPr>
        <w:t xml:space="preserve">адресной подготовки квалифицированных кадров </w:t>
      </w:r>
      <w:r w:rsidRPr="00EA1FAF">
        <w:rPr>
          <w:rFonts w:ascii="Times New Roman" w:hAnsi="Times New Roman" w:cs="Times New Roman"/>
          <w:sz w:val="28"/>
          <w:szCs w:val="28"/>
        </w:rPr>
        <w:t>Филиал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A1FAF">
        <w:rPr>
          <w:rFonts w:ascii="Times New Roman" w:hAnsi="Times New Roman" w:cs="Times New Roman"/>
          <w:sz w:val="28"/>
          <w:szCs w:val="28"/>
        </w:rPr>
        <w:t xml:space="preserve"> ПАО «</w:t>
      </w:r>
      <w:r>
        <w:rPr>
          <w:rFonts w:ascii="Times New Roman" w:hAnsi="Times New Roman" w:cs="Times New Roman"/>
          <w:sz w:val="28"/>
          <w:szCs w:val="28"/>
        </w:rPr>
        <w:t>Компания</w:t>
      </w:r>
      <w:r w:rsidRPr="00EA1FAF">
        <w:rPr>
          <w:rFonts w:ascii="Times New Roman" w:hAnsi="Times New Roman" w:cs="Times New Roman"/>
          <w:sz w:val="28"/>
          <w:szCs w:val="28"/>
        </w:rPr>
        <w:t xml:space="preserve"> «С</w:t>
      </w:r>
      <w:r>
        <w:rPr>
          <w:rFonts w:ascii="Times New Roman" w:hAnsi="Times New Roman" w:cs="Times New Roman"/>
          <w:sz w:val="28"/>
          <w:szCs w:val="28"/>
        </w:rPr>
        <w:t>ухой</w:t>
      </w:r>
      <w:r w:rsidRPr="00EA1FAF">
        <w:rPr>
          <w:rFonts w:ascii="Times New Roman" w:hAnsi="Times New Roman" w:cs="Times New Roman"/>
          <w:sz w:val="28"/>
          <w:szCs w:val="28"/>
        </w:rPr>
        <w:t>» «КнААЗ им. Ю.А. Гагарина»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7216">
        <w:rPr>
          <w:rFonts w:ascii="Times New Roman" w:hAnsi="Times New Roman" w:cs="Times New Roman"/>
          <w:sz w:val="28"/>
          <w:szCs w:val="28"/>
        </w:rPr>
        <w:t>заключает договор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E7216">
        <w:rPr>
          <w:rFonts w:ascii="Times New Roman" w:hAnsi="Times New Roman" w:cs="Times New Roman"/>
          <w:sz w:val="28"/>
          <w:szCs w:val="28"/>
        </w:rPr>
        <w:t xml:space="preserve"> </w:t>
      </w:r>
      <w:r w:rsidRPr="005E7216">
        <w:rPr>
          <w:rFonts w:ascii="Times New Roman" w:hAnsi="Times New Roman" w:cs="Times New Roman"/>
          <w:sz w:val="28"/>
          <w:szCs w:val="28"/>
        </w:rPr>
        <w:lastRenderedPageBreak/>
        <w:t xml:space="preserve">о </w:t>
      </w:r>
      <w:r>
        <w:rPr>
          <w:rFonts w:ascii="Times New Roman" w:hAnsi="Times New Roman" w:cs="Times New Roman"/>
          <w:sz w:val="28"/>
          <w:szCs w:val="28"/>
        </w:rPr>
        <w:t>целевой подготовке</w:t>
      </w:r>
      <w:r w:rsidRPr="005E7216">
        <w:rPr>
          <w:rFonts w:ascii="Times New Roman" w:hAnsi="Times New Roman" w:cs="Times New Roman"/>
          <w:sz w:val="28"/>
          <w:szCs w:val="28"/>
        </w:rPr>
        <w:t xml:space="preserve"> со студентами </w:t>
      </w:r>
      <w:r>
        <w:rPr>
          <w:rFonts w:ascii="Times New Roman" w:hAnsi="Times New Roman" w:cs="Times New Roman"/>
          <w:sz w:val="28"/>
          <w:szCs w:val="28"/>
        </w:rPr>
        <w:t>2-4</w:t>
      </w:r>
      <w:r w:rsidRPr="005E7216">
        <w:rPr>
          <w:rFonts w:ascii="Times New Roman" w:hAnsi="Times New Roman" w:cs="Times New Roman"/>
          <w:sz w:val="28"/>
          <w:szCs w:val="28"/>
        </w:rPr>
        <w:t xml:space="preserve"> курсов</w:t>
      </w:r>
      <w:r>
        <w:rPr>
          <w:rFonts w:ascii="Times New Roman" w:hAnsi="Times New Roman" w:cs="Times New Roman"/>
          <w:sz w:val="28"/>
          <w:szCs w:val="28"/>
        </w:rPr>
        <w:t xml:space="preserve"> колледжа, </w:t>
      </w:r>
      <w:r w:rsidRPr="005E7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которые обеспечивают гарантированное трудоустройство по окончанию обучения. </w:t>
      </w:r>
    </w:p>
    <w:p w:rsidR="00554681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настоящий момент заключено 42 договора с  обучающимися по специальностям «Производство летательных аппаратов», «Технология машиностроения» и профессиям «Слесарь-сборщик авиационной техники», «Токарь», «Станочник».</w:t>
      </w:r>
    </w:p>
    <w:p w:rsidR="00554681" w:rsidRDefault="00554681" w:rsidP="005546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0B5">
        <w:rPr>
          <w:rFonts w:ascii="Times New Roman" w:hAnsi="Times New Roman"/>
          <w:sz w:val="28"/>
          <w:szCs w:val="28"/>
        </w:rPr>
        <w:t>ПАО «Амурский судостроительный завод</w:t>
      </w:r>
      <w:r>
        <w:rPr>
          <w:rFonts w:ascii="Times New Roman" w:hAnsi="Times New Roman"/>
          <w:sz w:val="28"/>
          <w:szCs w:val="28"/>
        </w:rPr>
        <w:t>» провел</w:t>
      </w:r>
      <w:r w:rsidRPr="006550B5">
        <w:rPr>
          <w:rFonts w:ascii="Times New Roman" w:hAnsi="Times New Roman"/>
          <w:sz w:val="28"/>
          <w:szCs w:val="28"/>
        </w:rPr>
        <w:t xml:space="preserve"> торжественное вручение «Сертификатов на трудоустройство» для выпускников профильной специальности «Монтаж и техническое обслуживание судовых машин и механизмов». </w:t>
      </w:r>
    </w:p>
    <w:p w:rsidR="00554681" w:rsidRPr="006550B5" w:rsidRDefault="00554681" w:rsidP="0055468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Систематически обновляются</w:t>
      </w:r>
      <w:r w:rsidRPr="006550B5">
        <w:rPr>
          <w:rFonts w:ascii="Times New Roman" w:eastAsia="Times New Roman" w:hAnsi="Times New Roman"/>
          <w:sz w:val="28"/>
          <w:szCs w:val="28"/>
        </w:rPr>
        <w:t xml:space="preserve"> информационные стенды: </w:t>
      </w:r>
      <w:r w:rsidRPr="006550B5">
        <w:rPr>
          <w:rFonts w:ascii="Times New Roman" w:hAnsi="Times New Roman" w:cs="Times New Roman"/>
          <w:sz w:val="28"/>
          <w:szCs w:val="28"/>
        </w:rPr>
        <w:t>«Для вас, выпускники!», «Работа для каждого», «Трудоустроиться? Легко!», и три стенда под одним заголовком - «Наши работодатели» (ПАО «Компания «Сухой» «КнААЗ им. Ю.А. Гагарина», ПАО «Амурский судостроительный завод», «Выпускнику» - общий стенд для вакансий других предприятий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550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4681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информационных стендах </w:t>
      </w:r>
      <w:r w:rsidRPr="00CA7CB6">
        <w:rPr>
          <w:rFonts w:ascii="Times New Roman" w:eastAsia="Times New Roman" w:hAnsi="Times New Roman"/>
          <w:sz w:val="28"/>
          <w:szCs w:val="28"/>
        </w:rPr>
        <w:t>размещаются</w:t>
      </w:r>
      <w:r>
        <w:rPr>
          <w:rFonts w:ascii="Times New Roman" w:eastAsia="Times New Roman" w:hAnsi="Times New Roman"/>
          <w:sz w:val="28"/>
          <w:szCs w:val="28"/>
        </w:rPr>
        <w:t xml:space="preserve"> основные рекомендации по составлению резюме, прохождению собеседования, возможностях продолжения обучения и др. информация.</w:t>
      </w:r>
    </w:p>
    <w:p w:rsidR="00554681" w:rsidRPr="00AB03A2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0B5">
        <w:rPr>
          <w:rFonts w:ascii="Times New Roman" w:hAnsi="Times New Roman" w:cs="Times New Roman"/>
          <w:sz w:val="28"/>
          <w:szCs w:val="28"/>
        </w:rPr>
        <w:t>Для информирования выпускников используется официальный сайт колледжа</w:t>
      </w:r>
      <w:r w:rsidRPr="006550B5">
        <w:rPr>
          <w:rFonts w:ascii="Times New Roman" w:hAnsi="Times New Roman"/>
          <w:sz w:val="28"/>
          <w:szCs w:val="28"/>
        </w:rPr>
        <w:t xml:space="preserve">  (http://gaskk-mck.ru/)</w:t>
      </w:r>
      <w:r w:rsidRPr="006550B5">
        <w:rPr>
          <w:rFonts w:ascii="Times New Roman" w:hAnsi="Times New Roman" w:cs="Times New Roman"/>
          <w:sz w:val="28"/>
          <w:szCs w:val="28"/>
        </w:rPr>
        <w:t>, на котором размещена страница «Выпускнику», содержащая вкладки с полезной информацией для поиска работы и адаптации выпускника на рабочем месте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6B16" w:rsidRPr="000736F3" w:rsidRDefault="001D6B16" w:rsidP="00F556D2">
      <w:pPr>
        <w:tabs>
          <w:tab w:val="left" w:pos="142"/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выпускников дневной 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обучения по программам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подготовки квалифицированных рабочих, служащих и программам подготов</w:t>
      </w:r>
      <w:r w:rsidR="00554681">
        <w:rPr>
          <w:rFonts w:ascii="Times New Roman" w:hAnsi="Times New Roman" w:cs="Times New Roman"/>
          <w:b/>
          <w:sz w:val="28"/>
          <w:szCs w:val="28"/>
        </w:rPr>
        <w:t>ки специалистов  среднего звена</w:t>
      </w:r>
    </w:p>
    <w:p w:rsidR="00554681" w:rsidRPr="008E75E8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E8">
        <w:rPr>
          <w:rFonts w:ascii="Times New Roman" w:hAnsi="Times New Roman" w:cs="Times New Roman"/>
          <w:sz w:val="28"/>
          <w:szCs w:val="28"/>
        </w:rPr>
        <w:t xml:space="preserve">Губернаторским авиастроительным колледжем г. Комсомольска-на-Амуре (Межрегиональным центром компетенций) в 2017  году было выпущено 310 </w:t>
      </w:r>
      <w:r>
        <w:rPr>
          <w:rFonts w:ascii="Times New Roman" w:hAnsi="Times New Roman" w:cs="Times New Roman"/>
          <w:sz w:val="28"/>
          <w:szCs w:val="28"/>
        </w:rPr>
        <w:t>человек.</w:t>
      </w:r>
    </w:p>
    <w:p w:rsidR="00554681" w:rsidRPr="008E75E8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распределения выпускников по каналам занятости</w:t>
      </w:r>
      <w:r w:rsidRPr="008E75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</w:t>
      </w:r>
      <w:r w:rsidRPr="008E75E8">
        <w:rPr>
          <w:rFonts w:ascii="Times New Roman" w:hAnsi="Times New Roman" w:cs="Times New Roman"/>
          <w:sz w:val="28"/>
          <w:szCs w:val="28"/>
        </w:rPr>
        <w:t>:</w:t>
      </w:r>
    </w:p>
    <w:p w:rsidR="00554681" w:rsidRPr="008E75E8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E8">
        <w:rPr>
          <w:rFonts w:ascii="Times New Roman" w:hAnsi="Times New Roman" w:cs="Times New Roman"/>
          <w:sz w:val="28"/>
          <w:szCs w:val="28"/>
        </w:rPr>
        <w:lastRenderedPageBreak/>
        <w:t xml:space="preserve"> - было трудоустроено 2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8E75E8">
        <w:rPr>
          <w:rFonts w:ascii="Times New Roman" w:hAnsi="Times New Roman" w:cs="Times New Roman"/>
          <w:sz w:val="28"/>
          <w:szCs w:val="28"/>
        </w:rPr>
        <w:t xml:space="preserve"> человек, что составило 80,66% от выпуска </w:t>
      </w:r>
    </w:p>
    <w:p w:rsidR="00554681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E8">
        <w:rPr>
          <w:rFonts w:ascii="Times New Roman" w:hAnsi="Times New Roman" w:cs="Times New Roman"/>
          <w:sz w:val="28"/>
          <w:szCs w:val="28"/>
        </w:rPr>
        <w:t xml:space="preserve">- поступило учиться на следующую ступень образования 8 чел. – это 2,7% от выпуска </w:t>
      </w:r>
    </w:p>
    <w:p w:rsidR="00554681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E8">
        <w:rPr>
          <w:rFonts w:ascii="Times New Roman" w:hAnsi="Times New Roman" w:cs="Times New Roman"/>
          <w:sz w:val="28"/>
          <w:szCs w:val="28"/>
        </w:rPr>
        <w:t xml:space="preserve">- призвано на службу в РА 46 чел., что составило 14,71% </w:t>
      </w:r>
    </w:p>
    <w:p w:rsidR="00554681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E8">
        <w:rPr>
          <w:rFonts w:ascii="Times New Roman" w:hAnsi="Times New Roman" w:cs="Times New Roman"/>
          <w:sz w:val="28"/>
          <w:szCs w:val="28"/>
        </w:rPr>
        <w:t xml:space="preserve">- в отпуске по уходу за ребенком находятся 7 чел., то есть 2,25 % от выпуска </w:t>
      </w:r>
    </w:p>
    <w:p w:rsidR="00554681" w:rsidRPr="008E75E8" w:rsidRDefault="00554681" w:rsidP="005546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E8">
        <w:rPr>
          <w:rFonts w:ascii="Times New Roman" w:hAnsi="Times New Roman" w:cs="Times New Roman"/>
          <w:sz w:val="28"/>
          <w:szCs w:val="28"/>
        </w:rPr>
        <w:t>- не трудоустроенных выпускников (имеющих право свободного трудоустройства) нет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75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681" w:rsidRDefault="00554681" w:rsidP="005546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E8">
        <w:rPr>
          <w:rFonts w:ascii="Times New Roman" w:hAnsi="Times New Roman" w:cs="Times New Roman"/>
          <w:sz w:val="28"/>
          <w:szCs w:val="28"/>
        </w:rPr>
        <w:t xml:space="preserve">Наибольшее количество трудоустроенных выпускников - по программам подготовки </w:t>
      </w:r>
      <w:r w:rsidRPr="008E75E8">
        <w:rPr>
          <w:rFonts w:ascii="Times New Roman" w:hAnsi="Times New Roman" w:cs="Times New Roman"/>
          <w:sz w:val="28"/>
          <w:szCs w:val="28"/>
          <w:u w:val="single"/>
        </w:rPr>
        <w:t>квалифицированных рабочих</w:t>
      </w:r>
      <w:r w:rsidRPr="008E75E8">
        <w:rPr>
          <w:rFonts w:ascii="Times New Roman" w:hAnsi="Times New Roman" w:cs="Times New Roman"/>
          <w:sz w:val="28"/>
          <w:szCs w:val="28"/>
        </w:rPr>
        <w:t xml:space="preserve">, служащих: в 2017 году – 82,02% (в 2016 г. – 73,5%). </w:t>
      </w:r>
    </w:p>
    <w:p w:rsidR="00554681" w:rsidRDefault="00554681" w:rsidP="0055468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21.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трудоустройстве выпускников по профессионального образования</w:t>
      </w:r>
      <w:proofErr w:type="gramEnd"/>
    </w:p>
    <w:tbl>
      <w:tblPr>
        <w:tblW w:w="95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9"/>
        <w:gridCol w:w="709"/>
        <w:gridCol w:w="1201"/>
        <w:gridCol w:w="877"/>
        <w:gridCol w:w="824"/>
        <w:gridCol w:w="1138"/>
        <w:gridCol w:w="846"/>
        <w:gridCol w:w="821"/>
        <w:gridCol w:w="854"/>
        <w:gridCol w:w="846"/>
        <w:gridCol w:w="683"/>
      </w:tblGrid>
      <w:tr w:rsidR="00554681" w:rsidRPr="00DD196A" w:rsidTr="00457AE4">
        <w:trPr>
          <w:trHeight w:val="97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год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Направлено на трудоустройство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Призваны</w:t>
            </w:r>
            <w:proofErr w:type="gramEnd"/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в РА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Продолжат обучение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Свободное трудоустройство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По уходу за ребенком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КНААЗ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D1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АСЗ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ТОРЭКС</w:t>
            </w:r>
          </w:p>
        </w:tc>
      </w:tr>
      <w:tr w:rsidR="00554681" w:rsidRPr="00DD196A" w:rsidTr="00457AE4">
        <w:trPr>
          <w:trHeight w:val="30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13.01.10 Электромонтер по ремонту и обслуживанию электрооборудования (по отраслям)</w:t>
            </w:r>
          </w:p>
        </w:tc>
      </w:tr>
      <w:tr w:rsidR="00554681" w:rsidRPr="00DD196A" w:rsidTr="00457AE4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3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15.01.25  Станочник (металлообработка)</w:t>
            </w:r>
          </w:p>
        </w:tc>
      </w:tr>
      <w:tr w:rsidR="00554681" w:rsidRPr="00DD196A" w:rsidTr="00457AE4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3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15.01.26 Токарь-универсал</w:t>
            </w:r>
          </w:p>
        </w:tc>
      </w:tr>
      <w:tr w:rsidR="00554681" w:rsidRPr="00DD196A" w:rsidTr="00457AE4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54681" w:rsidRPr="00DD196A" w:rsidTr="00457AE4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54681" w:rsidRPr="00DD196A" w:rsidTr="00457AE4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4681" w:rsidRPr="00DD196A" w:rsidTr="00457AE4">
        <w:trPr>
          <w:trHeight w:val="33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24.01.01 Слесарь-сборщик авиационной техники</w:t>
            </w:r>
          </w:p>
        </w:tc>
      </w:tr>
      <w:tr w:rsidR="00554681" w:rsidRPr="00DD196A" w:rsidTr="00457AE4">
        <w:trPr>
          <w:trHeight w:val="33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выпуска не было</w:t>
            </w:r>
          </w:p>
        </w:tc>
      </w:tr>
      <w:tr w:rsidR="00554681" w:rsidRPr="00DD196A" w:rsidTr="00457AE4">
        <w:trPr>
          <w:trHeight w:val="345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6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19.01.17  Повар, кондитер</w:t>
            </w:r>
          </w:p>
        </w:tc>
      </w:tr>
      <w:tr w:rsidR="00554681" w:rsidRPr="00DD196A" w:rsidTr="00457AE4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6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45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45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150401 Металлургия черных металлов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150412 Обработка металлов давлением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150415 Сварочное производство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151031 Монтаж и техническая эксплуатация промышленного оборудования (по отраслям)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выпуска не было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выпуска не было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151901 Технология машиностроения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160108 Производство летательных аппаратов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180409 Монтаж и техническое обслуживание судовых машин и механизмов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230113 Компьютерные системы и комплексы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230401 Информационные системы (по отраслям)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57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270843 Монтаж, наладка и эксплуатация электрооборудования промышленных и гражданских зданий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54681" w:rsidRPr="00DD196A" w:rsidTr="00457AE4">
        <w:trPr>
          <w:trHeight w:val="570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140448 Техническая эксплуатация и обслуживание электрического и электромеханического оборудования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080114 Экономика и бухгалтерский учет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28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26.02.02 Судостроение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79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D19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100801 Товароведение и экспертиза качества потребительских товаров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54681" w:rsidRPr="00DD196A" w:rsidTr="00457AE4">
        <w:trPr>
          <w:trHeight w:val="315"/>
        </w:trPr>
        <w:tc>
          <w:tcPr>
            <w:tcW w:w="95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D4B4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38.02.04 Коммерция (по отраслям)</w:t>
            </w:r>
          </w:p>
        </w:tc>
      </w:tr>
      <w:tr w:rsidR="00554681" w:rsidRPr="00DD196A" w:rsidTr="00457AE4">
        <w:trPr>
          <w:trHeight w:val="390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FD6AA3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681" w:rsidRPr="00DD196A" w:rsidRDefault="00554681" w:rsidP="004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1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A1429" w:rsidRDefault="00DA1429" w:rsidP="00E913A3">
      <w:pPr>
        <w:jc w:val="center"/>
        <w:sectPr w:rsidR="00DA1429" w:rsidSect="00554681">
          <w:footerReference w:type="default" r:id="rId9"/>
          <w:pgSz w:w="11906" w:h="16838"/>
          <w:pgMar w:top="851" w:right="851" w:bottom="851" w:left="1701" w:header="709" w:footer="709" w:gutter="0"/>
          <w:pgNumType w:start="62"/>
          <w:cols w:space="708"/>
          <w:docGrid w:linePitch="360"/>
        </w:sectPr>
      </w:pPr>
    </w:p>
    <w:p w:rsidR="00554681" w:rsidRPr="00554681" w:rsidRDefault="00DB5E50" w:rsidP="005546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681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мониторинга  </w:t>
      </w:r>
      <w:r w:rsidR="00083CB9" w:rsidRPr="00554681">
        <w:rPr>
          <w:rFonts w:ascii="Times New Roman" w:hAnsi="Times New Roman" w:cs="Times New Roman"/>
          <w:sz w:val="28"/>
          <w:szCs w:val="28"/>
        </w:rPr>
        <w:t>выпускников, закрепившихся на производстве в течени</w:t>
      </w:r>
      <w:proofErr w:type="gramStart"/>
      <w:r w:rsidR="00083CB9" w:rsidRPr="0055468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83CB9" w:rsidRPr="00554681">
        <w:rPr>
          <w:rFonts w:ascii="Times New Roman" w:hAnsi="Times New Roman" w:cs="Times New Roman"/>
          <w:sz w:val="28"/>
          <w:szCs w:val="28"/>
        </w:rPr>
        <w:t xml:space="preserve"> двух лет после выпуска</w:t>
      </w:r>
      <w:r w:rsidR="00554681" w:rsidRPr="00554681">
        <w:rPr>
          <w:rFonts w:ascii="Times New Roman" w:hAnsi="Times New Roman" w:cs="Times New Roman"/>
          <w:sz w:val="28"/>
          <w:szCs w:val="28"/>
        </w:rPr>
        <w:t xml:space="preserve">  выглядит следующим образом</w:t>
      </w:r>
      <w:r w:rsidR="00554681">
        <w:rPr>
          <w:rFonts w:ascii="Times New Roman" w:hAnsi="Times New Roman" w:cs="Times New Roman"/>
          <w:sz w:val="28"/>
          <w:szCs w:val="28"/>
        </w:rPr>
        <w:t xml:space="preserve"> (Таблица 22).</w:t>
      </w:r>
    </w:p>
    <w:tbl>
      <w:tblPr>
        <w:tblStyle w:val="12"/>
        <w:tblW w:w="15451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713"/>
        <w:gridCol w:w="567"/>
        <w:gridCol w:w="795"/>
        <w:gridCol w:w="2182"/>
        <w:gridCol w:w="555"/>
        <w:gridCol w:w="721"/>
        <w:gridCol w:w="555"/>
        <w:gridCol w:w="579"/>
        <w:gridCol w:w="567"/>
        <w:gridCol w:w="708"/>
        <w:gridCol w:w="709"/>
        <w:gridCol w:w="567"/>
        <w:gridCol w:w="709"/>
        <w:gridCol w:w="567"/>
        <w:gridCol w:w="709"/>
        <w:gridCol w:w="850"/>
        <w:gridCol w:w="589"/>
      </w:tblGrid>
      <w:tr w:rsidR="00554681" w:rsidRPr="00F556D2" w:rsidTr="00457AE4">
        <w:trPr>
          <w:tblHeader/>
        </w:trPr>
        <w:tc>
          <w:tcPr>
            <w:tcW w:w="534" w:type="dxa"/>
            <w:vMerge w:val="restart"/>
            <w:vAlign w:val="center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proofErr w:type="gram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gramEnd"/>
            <w:r w:rsidRPr="00F556D2">
              <w:rPr>
                <w:rFonts w:ascii="Times New Roman" w:eastAsia="Calibri" w:hAnsi="Times New Roman" w:cs="Times New Roman"/>
                <w:lang w:eastAsia="en-US"/>
              </w:rPr>
              <w:t>/п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специальности</w:t>
            </w:r>
          </w:p>
        </w:tc>
        <w:tc>
          <w:tcPr>
            <w:tcW w:w="1713" w:type="dxa"/>
            <w:vMerge w:val="restart"/>
            <w:vAlign w:val="center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Специальность (профессия) выпускника (в соответствии с утвержденным перечнем)</w:t>
            </w:r>
          </w:p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Выпуск, всего, чел</w:t>
            </w:r>
          </w:p>
        </w:tc>
        <w:tc>
          <w:tcPr>
            <w:tcW w:w="795" w:type="dxa"/>
            <w:vMerge w:val="restart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Направлено на предприятия, чел</w:t>
            </w:r>
          </w:p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Merge w:val="restart"/>
            <w:vAlign w:val="center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Наименование предприятия (с указанием формы собственности), месторасположение 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Трудоустроены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Закрепилось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Уволилось</w:t>
            </w:r>
          </w:p>
        </w:tc>
        <w:tc>
          <w:tcPr>
            <w:tcW w:w="6554" w:type="dxa"/>
            <w:gridSpan w:val="10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Причина увольнения </w:t>
            </w:r>
          </w:p>
        </w:tc>
      </w:tr>
      <w:tr w:rsidR="00554681" w:rsidRPr="00F556D2" w:rsidTr="00457AE4">
        <w:trPr>
          <w:cantSplit/>
          <w:trHeight w:val="2335"/>
          <w:tblHeader/>
        </w:trPr>
        <w:tc>
          <w:tcPr>
            <w:tcW w:w="534" w:type="dxa"/>
            <w:vMerge/>
            <w:vAlign w:val="center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vAlign w:val="center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vAlign w:val="center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Merge/>
            <w:vAlign w:val="center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  <w:vAlign w:val="center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21" w:type="dxa"/>
            <w:vMerge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  <w:vMerge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  <w:textDirection w:val="btLr"/>
            <w:vAlign w:val="cente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Не </w:t>
            </w:r>
            <w:proofErr w:type="gramStart"/>
            <w:r w:rsidRPr="009970AE">
              <w:rPr>
                <w:rFonts w:ascii="Times New Roman" w:eastAsia="Calibri" w:hAnsi="Times New Roman" w:cs="Times New Roman"/>
                <w:lang w:eastAsia="en-US"/>
              </w:rPr>
              <w:t>обеспечен</w:t>
            </w:r>
            <w:proofErr w:type="gramEnd"/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 жильем</w:t>
            </w:r>
          </w:p>
        </w:tc>
        <w:tc>
          <w:tcPr>
            <w:tcW w:w="567" w:type="dxa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Низкая заработная плата</w:t>
            </w:r>
          </w:p>
        </w:tc>
        <w:tc>
          <w:tcPr>
            <w:tcW w:w="708" w:type="dxa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Представлена работа не по профессии</w:t>
            </w:r>
          </w:p>
        </w:tc>
        <w:tc>
          <w:tcPr>
            <w:tcW w:w="709" w:type="dxa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Не </w:t>
            </w:r>
            <w:proofErr w:type="gramStart"/>
            <w:r w:rsidRPr="00F556D2">
              <w:rPr>
                <w:rFonts w:ascii="Times New Roman" w:eastAsia="Calibri" w:hAnsi="Times New Roman" w:cs="Times New Roman"/>
                <w:lang w:eastAsia="en-US"/>
              </w:rPr>
              <w:t>обеспечен</w:t>
            </w:r>
            <w:proofErr w:type="gramEnd"/>
            <w:r w:rsidRPr="00F556D2">
              <w:rPr>
                <w:rFonts w:ascii="Times New Roman" w:eastAsia="Calibri" w:hAnsi="Times New Roman" w:cs="Times New Roman"/>
                <w:lang w:eastAsia="en-US"/>
              </w:rPr>
              <w:t xml:space="preserve"> детским садом</w:t>
            </w:r>
          </w:p>
        </w:tc>
        <w:tc>
          <w:tcPr>
            <w:tcW w:w="567" w:type="dxa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Призван в ряды РА</w:t>
            </w:r>
          </w:p>
        </w:tc>
        <w:tc>
          <w:tcPr>
            <w:tcW w:w="709" w:type="dxa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Поступил в ССУЗ, ВУЗ</w:t>
            </w:r>
          </w:p>
        </w:tc>
        <w:tc>
          <w:tcPr>
            <w:tcW w:w="567" w:type="dxa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Перемена места жительства</w:t>
            </w:r>
          </w:p>
        </w:tc>
        <w:tc>
          <w:tcPr>
            <w:tcW w:w="709" w:type="dxa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Неудовлетворительные условия работы</w:t>
            </w:r>
          </w:p>
        </w:tc>
        <w:tc>
          <w:tcPr>
            <w:tcW w:w="850" w:type="dxa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Не устраивает психологический климат в коллективе</w:t>
            </w:r>
          </w:p>
        </w:tc>
        <w:tc>
          <w:tcPr>
            <w:tcW w:w="589" w:type="dxa"/>
            <w:textDirection w:val="btLr"/>
            <w:vAlign w:val="center"/>
          </w:tcPr>
          <w:p w:rsidR="00554681" w:rsidRPr="00F556D2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Прочие</w:t>
            </w:r>
          </w:p>
        </w:tc>
      </w:tr>
      <w:tr w:rsidR="00554681" w:rsidRPr="00F556D2" w:rsidTr="00457AE4">
        <w:trPr>
          <w:trHeight w:val="140"/>
        </w:trPr>
        <w:tc>
          <w:tcPr>
            <w:tcW w:w="534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713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95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182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55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567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708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709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567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709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567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709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850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589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556D2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</w:tr>
      <w:tr w:rsidR="00554681" w:rsidRPr="009970AE" w:rsidTr="00457AE4">
        <w:trPr>
          <w:trHeight w:val="140"/>
        </w:trPr>
        <w:tc>
          <w:tcPr>
            <w:tcW w:w="534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22.02.01</w:t>
            </w:r>
          </w:p>
        </w:tc>
        <w:tc>
          <w:tcPr>
            <w:tcW w:w="1713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Металлургия черных металлов</w:t>
            </w:r>
          </w:p>
        </w:tc>
        <w:tc>
          <w:tcPr>
            <w:tcW w:w="567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79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ОАО "Амурметалл",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hAnsi="Times New Roman" w:cs="Times New Roman"/>
                <w:szCs w:val="24"/>
              </w:rPr>
              <w:t>АО «Хлебозавод №3»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4"/>
                <w:szCs w:val="24"/>
              </w:rPr>
              <w:t>ИП Морозова Г.Л.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Комсомольская ТЭЦ-3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475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</w:rPr>
            </w:pPr>
            <w:r w:rsidRPr="009970AE">
              <w:rPr>
                <w:rFonts w:ascii="Times New Roman" w:hAnsi="Times New Roman" w:cs="Times New Roman"/>
              </w:rPr>
              <w:t>АО «ДАКГОМЗ»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22.02.05</w:t>
            </w:r>
          </w:p>
        </w:tc>
        <w:tc>
          <w:tcPr>
            <w:tcW w:w="1713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Обработка металлов давлением</w:t>
            </w:r>
          </w:p>
        </w:tc>
        <w:tc>
          <w:tcPr>
            <w:tcW w:w="567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79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1310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«Сокол»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ОАО "Амурметалл", г. Комсомольск-на-</w:t>
            </w:r>
            <w:r w:rsidRPr="009970AE">
              <w:rPr>
                <w:rFonts w:ascii="Times New Roman" w:eastAsia="Calibri" w:hAnsi="Times New Roman" w:cs="Times New Roman"/>
                <w:lang w:eastAsia="en-US"/>
              </w:rPr>
              <w:lastRenderedPageBreak/>
              <w:t>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lastRenderedPageBreak/>
              <w:t>3</w:t>
            </w:r>
          </w:p>
        </w:tc>
        <w:tc>
          <w:tcPr>
            <w:tcW w:w="127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22.02.06</w:t>
            </w:r>
          </w:p>
        </w:tc>
        <w:tc>
          <w:tcPr>
            <w:tcW w:w="1713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Сварочное производство 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23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79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993"/>
        </w:trPr>
        <w:tc>
          <w:tcPr>
            <w:tcW w:w="534" w:type="dxa"/>
            <w:vMerge/>
            <w:textDirection w:val="btL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ОАО "Амурметалл",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  <w:textDirection w:val="btL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ПАО «РЖД», п. </w:t>
            </w:r>
            <w:proofErr w:type="spellStart"/>
            <w:r w:rsidRPr="009970AE">
              <w:rPr>
                <w:rFonts w:ascii="Times New Roman" w:eastAsia="Calibri" w:hAnsi="Times New Roman" w:cs="Times New Roman"/>
                <w:lang w:eastAsia="en-US"/>
              </w:rPr>
              <w:t>Солони</w:t>
            </w:r>
            <w:proofErr w:type="spellEnd"/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589"/>
        </w:trPr>
        <w:tc>
          <w:tcPr>
            <w:tcW w:w="534" w:type="dxa"/>
            <w:vMerge/>
            <w:textDirection w:val="btL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ГУ МВД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1066"/>
        </w:trPr>
        <w:tc>
          <w:tcPr>
            <w:tcW w:w="534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27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15.02 01</w:t>
            </w:r>
          </w:p>
        </w:tc>
        <w:tc>
          <w:tcPr>
            <w:tcW w:w="1713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Монтаж и техническая эксплуатация </w:t>
            </w:r>
            <w:proofErr w:type="gramStart"/>
            <w:r w:rsidRPr="009970AE">
              <w:rPr>
                <w:rFonts w:ascii="Times New Roman" w:eastAsia="Calibri" w:hAnsi="Times New Roman" w:cs="Times New Roman"/>
                <w:lang w:eastAsia="en-US"/>
              </w:rPr>
              <w:t>промышленного</w:t>
            </w:r>
            <w:proofErr w:type="gramEnd"/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оборудования (по отраслям)</w:t>
            </w:r>
          </w:p>
        </w:tc>
        <w:tc>
          <w:tcPr>
            <w:tcW w:w="567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79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ОАО "Амурметалл",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1406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1350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343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«Газпром»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9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</w:t>
            </w:r>
            <w:proofErr w:type="spellStart"/>
            <w:r w:rsidRPr="009970AE">
              <w:rPr>
                <w:rFonts w:ascii="Times New Roman" w:eastAsia="Calibri" w:hAnsi="Times New Roman" w:cs="Times New Roman"/>
                <w:lang w:eastAsia="en-US"/>
              </w:rPr>
              <w:t>СахСтрой</w:t>
            </w:r>
            <w:proofErr w:type="spellEnd"/>
            <w:r w:rsidRPr="009970AE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07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ЗАО «ГСС»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497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Комсомольская 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ТЭЦ - 2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275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15.01.26</w:t>
            </w:r>
          </w:p>
        </w:tc>
        <w:tc>
          <w:tcPr>
            <w:tcW w:w="1713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Токарь-универсал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25</w:t>
            </w:r>
          </w:p>
        </w:tc>
        <w:tc>
          <w:tcPr>
            <w:tcW w:w="795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21</w:t>
            </w: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24.02.01</w:t>
            </w:r>
          </w:p>
        </w:tc>
        <w:tc>
          <w:tcPr>
            <w:tcW w:w="1713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Производство летательных аппаратов 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20</w:t>
            </w:r>
          </w:p>
        </w:tc>
        <w:tc>
          <w:tcPr>
            <w:tcW w:w="795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127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09.02.01</w:t>
            </w:r>
          </w:p>
        </w:tc>
        <w:tc>
          <w:tcPr>
            <w:tcW w:w="1713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Компьютерные  системы и комплексы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lastRenderedPageBreak/>
              <w:t>18</w:t>
            </w:r>
          </w:p>
        </w:tc>
        <w:tc>
          <w:tcPr>
            <w:tcW w:w="79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«Вымпел»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72"/>
        </w:trPr>
        <w:tc>
          <w:tcPr>
            <w:tcW w:w="534" w:type="dxa"/>
            <w:vMerge/>
            <w:textDirection w:val="btL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ИП Корякин А.О.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61"/>
        </w:trPr>
        <w:tc>
          <w:tcPr>
            <w:tcW w:w="534" w:type="dxa"/>
            <w:vMerge/>
            <w:textDirection w:val="btL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«Газпром»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1350"/>
        </w:trPr>
        <w:tc>
          <w:tcPr>
            <w:tcW w:w="534" w:type="dxa"/>
            <w:vMerge/>
            <w:textDirection w:val="btL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527"/>
        </w:trPr>
        <w:tc>
          <w:tcPr>
            <w:tcW w:w="534" w:type="dxa"/>
            <w:vMerge/>
            <w:textDirection w:val="btL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</w:t>
            </w:r>
            <w:proofErr w:type="spellStart"/>
            <w:r w:rsidRPr="009970AE">
              <w:rPr>
                <w:rFonts w:ascii="Times New Roman" w:eastAsia="Calibri" w:hAnsi="Times New Roman" w:cs="Times New Roman"/>
                <w:lang w:eastAsia="en-US"/>
              </w:rPr>
              <w:t>Вымпелком</w:t>
            </w:r>
            <w:proofErr w:type="spellEnd"/>
            <w:r w:rsidRPr="009970AE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543"/>
        </w:trPr>
        <w:tc>
          <w:tcPr>
            <w:tcW w:w="534" w:type="dxa"/>
            <w:vMerge/>
            <w:textDirection w:val="btL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ФГКУ «Комбинат «Волна»»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543"/>
        </w:trPr>
        <w:tc>
          <w:tcPr>
            <w:tcW w:w="534" w:type="dxa"/>
            <w:vMerge/>
            <w:textDirection w:val="btL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«Ростелеком»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543"/>
        </w:trPr>
        <w:tc>
          <w:tcPr>
            <w:tcW w:w="534" w:type="dxa"/>
            <w:vMerge/>
            <w:textDirection w:val="btLr"/>
          </w:tcPr>
          <w:p w:rsidR="00554681" w:rsidRPr="009970AE" w:rsidRDefault="00554681" w:rsidP="00457AE4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«ИТЦ»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127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15.01.25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Станочник (металлообработка</w:t>
            </w:r>
            <w:r w:rsidRPr="009970AE">
              <w:rPr>
                <w:rFonts w:ascii="Times New Roman" w:eastAsia="Calibri" w:hAnsi="Times New Roman" w:cs="Times New Roman"/>
                <w:b/>
                <w:lang w:eastAsia="en-US"/>
              </w:rPr>
              <w:t>)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43</w:t>
            </w:r>
          </w:p>
        </w:tc>
        <w:tc>
          <w:tcPr>
            <w:tcW w:w="79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34</w:t>
            </w: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ИП Виноградова,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24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ИП Быков С.А.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836"/>
        </w:trPr>
        <w:tc>
          <w:tcPr>
            <w:tcW w:w="534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127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24.01.01</w:t>
            </w:r>
          </w:p>
        </w:tc>
        <w:tc>
          <w:tcPr>
            <w:tcW w:w="1713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Слесарь-сборщик авиационной техники</w:t>
            </w:r>
          </w:p>
        </w:tc>
        <w:tc>
          <w:tcPr>
            <w:tcW w:w="567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38</w:t>
            </w:r>
          </w:p>
        </w:tc>
        <w:tc>
          <w:tcPr>
            <w:tcW w:w="79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26</w:t>
            </w: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"Стимул"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"Металлист»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Филиал ОАО </w:t>
            </w:r>
            <w:r w:rsidRPr="009970AE">
              <w:rPr>
                <w:rFonts w:ascii="Times New Roman" w:eastAsia="Calibri" w:hAnsi="Times New Roman" w:cs="Times New Roman"/>
                <w:lang w:eastAsia="en-US"/>
              </w:rPr>
              <w:lastRenderedPageBreak/>
              <w:t>"Компания "Сухой" "КнААЗ им. Ю.А. Гагарина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lastRenderedPageBreak/>
              <w:t>18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ИП </w:t>
            </w:r>
            <w:proofErr w:type="spellStart"/>
            <w:r w:rsidRPr="009970AE">
              <w:rPr>
                <w:rFonts w:ascii="Times New Roman" w:eastAsia="Calibri" w:hAnsi="Times New Roman" w:cs="Times New Roman"/>
                <w:lang w:eastAsia="en-US"/>
              </w:rPr>
              <w:t>Алоян</w:t>
            </w:r>
            <w:proofErr w:type="spellEnd"/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 С.Т.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ЧОП Паллада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93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bottom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tcBorders>
              <w:bottom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ПАО «РЖД»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38.02.05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Товароведение и экспертиза качества потребительских товаров</w:t>
            </w: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24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4"/>
              </w:rPr>
              <w:t xml:space="preserve">ИП </w:t>
            </w:r>
            <w:proofErr w:type="spellStart"/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Ханджанов</w:t>
            </w:r>
            <w:proofErr w:type="spellEnd"/>
            <w:r w:rsidRPr="009970AE">
              <w:rPr>
                <w:rFonts w:ascii="Times New Roman" w:hAnsi="Times New Roman" w:cs="Times New Roman"/>
                <w:sz w:val="20"/>
                <w:szCs w:val="24"/>
              </w:rPr>
              <w:t xml:space="preserve"> Э.В.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ООО «Сокол»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ООО «</w:t>
            </w:r>
            <w:proofErr w:type="spellStart"/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Амурхлеб</w:t>
            </w:r>
            <w:proofErr w:type="spellEnd"/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Cs w:val="24"/>
              </w:rPr>
              <w:t>АО «ОТП Банк»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ООО «Луч»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ООО «</w:t>
            </w:r>
            <w:proofErr w:type="spellStart"/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Винлаб</w:t>
            </w:r>
            <w:proofErr w:type="spellEnd"/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ИП Чубов И.В.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В/</w:t>
            </w:r>
            <w:proofErr w:type="gramStart"/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ч</w:t>
            </w:r>
            <w:proofErr w:type="gramEnd"/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№ 77944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4"/>
              </w:rPr>
              <w:t xml:space="preserve">ИП </w:t>
            </w:r>
            <w:proofErr w:type="spellStart"/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Круткова</w:t>
            </w:r>
            <w:proofErr w:type="spellEnd"/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ООО «Вега»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0"/>
                <w:szCs w:val="24"/>
              </w:rPr>
              <w:t>ИП Исаев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hAnsi="Times New Roman" w:cs="Times New Roman"/>
              </w:rPr>
              <w:t>38.02.01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</w:rPr>
            </w:pPr>
            <w:r w:rsidRPr="009970AE">
              <w:rPr>
                <w:rFonts w:ascii="Times New Roman" w:hAnsi="Times New Roman" w:cs="Times New Roman"/>
              </w:rPr>
              <w:t>Экономика и бухгалтерский учет (по отраслям)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0AE">
              <w:rPr>
                <w:rFonts w:ascii="Times New Roman" w:hAnsi="Times New Roman" w:cs="Times New Roman"/>
              </w:rPr>
              <w:t>Хоум</w:t>
            </w:r>
            <w:proofErr w:type="spellEnd"/>
            <w:r w:rsidRPr="009970AE">
              <w:rPr>
                <w:rFonts w:ascii="Times New Roman" w:hAnsi="Times New Roman" w:cs="Times New Roman"/>
              </w:rPr>
              <w:t xml:space="preserve"> кредит банк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</w:rPr>
            </w:pPr>
            <w:r w:rsidRPr="009970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</w:rPr>
            </w:pPr>
            <w:r w:rsidRPr="009970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</w:rPr>
            </w:pPr>
            <w:r w:rsidRPr="009970AE">
              <w:rPr>
                <w:rFonts w:ascii="Times New Roman" w:hAnsi="Times New Roman" w:cs="Times New Roman"/>
              </w:rPr>
              <w:t>Почта России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</w:rPr>
            </w:pPr>
            <w:r w:rsidRPr="009970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tcBorders>
              <w:right w:val="single" w:sz="4" w:space="0" w:color="auto"/>
            </w:tcBorders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</w:rPr>
            </w:pPr>
            <w:r w:rsidRPr="009970AE">
              <w:rPr>
                <w:rFonts w:ascii="Times New Roman" w:hAnsi="Times New Roman" w:cs="Times New Roman"/>
              </w:rPr>
              <w:t>ИП «</w:t>
            </w:r>
            <w:proofErr w:type="spellStart"/>
            <w:r w:rsidRPr="009970AE">
              <w:rPr>
                <w:rFonts w:ascii="Times New Roman" w:hAnsi="Times New Roman" w:cs="Times New Roman"/>
              </w:rPr>
              <w:t>Соломенцева</w:t>
            </w:r>
            <w:proofErr w:type="spellEnd"/>
            <w:r w:rsidRPr="009970AE">
              <w:rPr>
                <w:rFonts w:ascii="Times New Roman" w:hAnsi="Times New Roman" w:cs="Times New Roman"/>
              </w:rPr>
              <w:t xml:space="preserve"> А.В.»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</w:rPr>
            </w:pPr>
            <w:r w:rsidRPr="009970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1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</w:rPr>
            </w:pPr>
            <w:r w:rsidRPr="009970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1208"/>
        </w:trPr>
        <w:tc>
          <w:tcPr>
            <w:tcW w:w="534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26.02.04</w:t>
            </w:r>
          </w:p>
        </w:tc>
        <w:tc>
          <w:tcPr>
            <w:tcW w:w="1713" w:type="dxa"/>
            <w:tcBorders>
              <w:top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9970AE">
              <w:rPr>
                <w:rFonts w:ascii="Times New Roman" w:hAnsi="Times New Roman" w:cs="Times New Roman"/>
                <w:bCs/>
                <w:color w:val="000000"/>
              </w:rPr>
              <w:t>Монтаж и техническое обслуживание судовых машин и механизмов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ПАО " Амурский судостроительный завод", г. 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127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4"/>
                <w:szCs w:val="24"/>
              </w:rPr>
              <w:t>15.02.12</w:t>
            </w:r>
          </w:p>
        </w:tc>
        <w:tc>
          <w:tcPr>
            <w:tcW w:w="1713" w:type="dxa"/>
            <w:vMerge w:val="restart"/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  <w:bCs/>
              </w:rPr>
            </w:pPr>
            <w:r w:rsidRPr="009970AE">
              <w:rPr>
                <w:rFonts w:ascii="Times New Roman" w:hAnsi="Times New Roman" w:cs="Times New Roman"/>
                <w:bCs/>
              </w:rPr>
              <w:t>Монтаж, наладка и эксплуатация электрооборудования промышленных и гражданских зданий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21</w:t>
            </w:r>
          </w:p>
        </w:tc>
        <w:tc>
          <w:tcPr>
            <w:tcW w:w="79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hAnsi="Times New Roman" w:cs="Times New Roman"/>
                <w:szCs w:val="24"/>
              </w:rPr>
              <w:t>КГКУ «Дом молодежи»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305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hAnsi="Times New Roman" w:cs="Times New Roman"/>
                <w:szCs w:val="24"/>
              </w:rPr>
              <w:t>ООО «</w:t>
            </w:r>
            <w:proofErr w:type="spellStart"/>
            <w:r w:rsidRPr="009970AE">
              <w:rPr>
                <w:rFonts w:ascii="Times New Roman" w:hAnsi="Times New Roman" w:cs="Times New Roman"/>
                <w:szCs w:val="24"/>
              </w:rPr>
              <w:t>Сампей</w:t>
            </w:r>
            <w:proofErr w:type="spellEnd"/>
            <w:r w:rsidRPr="009970AE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Филиал ОАО "Компания "Сухой" "КнААЗ им. Ю.А. Гагарина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523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hAnsi="Times New Roman" w:cs="Times New Roman"/>
                <w:szCs w:val="24"/>
              </w:rPr>
              <w:t>ИП Зорин И.А. «Автосервис»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523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  <w:szCs w:val="24"/>
              </w:rPr>
            </w:pPr>
            <w:r w:rsidRPr="009970AE">
              <w:rPr>
                <w:rFonts w:ascii="Times New Roman" w:hAnsi="Times New Roman" w:cs="Times New Roman"/>
                <w:szCs w:val="24"/>
              </w:rPr>
              <w:t>ИП «Дубинин»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523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  <w:szCs w:val="24"/>
              </w:rPr>
            </w:pPr>
            <w:r w:rsidRPr="009970AE">
              <w:rPr>
                <w:rFonts w:ascii="Times New Roman" w:hAnsi="Times New Roman" w:cs="Times New Roman"/>
                <w:szCs w:val="24"/>
              </w:rPr>
              <w:t>МДОУ ДС № 46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523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  <w:szCs w:val="24"/>
              </w:rPr>
            </w:pPr>
            <w:r w:rsidRPr="009970AE">
              <w:rPr>
                <w:rFonts w:ascii="Times New Roman" w:hAnsi="Times New Roman" w:cs="Times New Roman"/>
                <w:szCs w:val="24"/>
              </w:rPr>
              <w:t>ООО «Восход»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554681" w:rsidRPr="009970AE" w:rsidTr="00457AE4">
        <w:trPr>
          <w:trHeight w:val="523"/>
        </w:trPr>
        <w:tc>
          <w:tcPr>
            <w:tcW w:w="534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127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hAnsi="Times New Roman" w:cs="Times New Roman"/>
              </w:rPr>
              <w:t>15.02.08</w:t>
            </w:r>
          </w:p>
        </w:tc>
        <w:tc>
          <w:tcPr>
            <w:tcW w:w="1713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hAnsi="Times New Roman" w:cs="Times New Roman"/>
              </w:rPr>
              <w:t>Технология машиностроения</w:t>
            </w:r>
          </w:p>
        </w:tc>
        <w:tc>
          <w:tcPr>
            <w:tcW w:w="567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79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Филиал ОАО "Компания "Сухой" "КнААЗ им. Ю.А. Гагарина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</w:rPr>
            </w:pPr>
            <w:r w:rsidRPr="009970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554681" w:rsidRPr="009970AE" w:rsidTr="00457AE4">
        <w:trPr>
          <w:trHeight w:val="523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ПАО " Амурский судостроительный завод", г. </w:t>
            </w:r>
            <w:r w:rsidRPr="009970AE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Комсомольск-на-Амуре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</w:rPr>
            </w:pPr>
            <w:r w:rsidRPr="009970A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970AE">
              <w:rPr>
                <w:rFonts w:ascii="Times New Roman" w:hAnsi="Times New Roman" w:cs="Times New Roman"/>
                <w:sz w:val="24"/>
                <w:szCs w:val="24"/>
              </w:rPr>
              <w:t>43.01.09</w:t>
            </w:r>
          </w:p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3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Повар, кондитер</w:t>
            </w:r>
          </w:p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22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«Комбинат общественного питания»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hAnsi="Times New Roman" w:cs="Times New Roman"/>
                <w:szCs w:val="24"/>
              </w:rPr>
              <w:t>АО «Хлебозавод №3»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ИП Рахимов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ИП Кривошеев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ИП Баранова И.</w:t>
            </w:r>
            <w:proofErr w:type="gramStart"/>
            <w:r w:rsidRPr="009970AE">
              <w:rPr>
                <w:rFonts w:ascii="Times New Roman" w:eastAsia="Calibri" w:hAnsi="Times New Roman" w:cs="Times New Roman"/>
                <w:lang w:eastAsia="en-US"/>
              </w:rPr>
              <w:t>В</w:t>
            </w:r>
            <w:proofErr w:type="gramEnd"/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ИП </w:t>
            </w:r>
            <w:proofErr w:type="spellStart"/>
            <w:r w:rsidRPr="009970AE">
              <w:rPr>
                <w:rFonts w:ascii="Times New Roman" w:eastAsia="Calibri" w:hAnsi="Times New Roman" w:cs="Times New Roman"/>
                <w:lang w:eastAsia="en-US"/>
              </w:rPr>
              <w:t>Ветчинов</w:t>
            </w:r>
            <w:proofErr w:type="spellEnd"/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«Сокол»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224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  <w:vAlign w:val="center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«Десерт»</w:t>
            </w:r>
          </w:p>
        </w:tc>
        <w:tc>
          <w:tcPr>
            <w:tcW w:w="555" w:type="dxa"/>
            <w:vAlign w:val="center"/>
          </w:tcPr>
          <w:p w:rsidR="00554681" w:rsidRPr="009970AE" w:rsidRDefault="00554681" w:rsidP="0045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0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179"/>
        </w:trPr>
        <w:tc>
          <w:tcPr>
            <w:tcW w:w="534" w:type="dxa"/>
            <w:vMerge w:val="restart"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13.01.10</w:t>
            </w:r>
          </w:p>
        </w:tc>
        <w:tc>
          <w:tcPr>
            <w:tcW w:w="1713" w:type="dxa"/>
            <w:vMerge w:val="restart"/>
          </w:tcPr>
          <w:p w:rsidR="00554681" w:rsidRPr="009970AE" w:rsidRDefault="00554681" w:rsidP="00457AE4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Электромонтёр по ремонту и обслуживанию электрооборудования (по отраслям)</w:t>
            </w:r>
          </w:p>
        </w:tc>
        <w:tc>
          <w:tcPr>
            <w:tcW w:w="567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  <w:tc>
          <w:tcPr>
            <w:tcW w:w="795" w:type="dxa"/>
            <w:vMerge w:val="restart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2182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 xml:space="preserve">Комсомольская </w:t>
            </w:r>
          </w:p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ТЭЦ -2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179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</w:t>
            </w:r>
            <w:proofErr w:type="spellStart"/>
            <w:r w:rsidRPr="009970AE">
              <w:rPr>
                <w:rFonts w:ascii="Times New Roman" w:eastAsia="Calibri" w:hAnsi="Times New Roman" w:cs="Times New Roman"/>
                <w:lang w:eastAsia="en-US"/>
              </w:rPr>
              <w:t>Энергоремонт</w:t>
            </w:r>
            <w:proofErr w:type="spellEnd"/>
            <w:r w:rsidRPr="009970AE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179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«РН-Комсомольский НПЗ»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554681" w:rsidRPr="009970AE" w:rsidTr="00457AE4">
        <w:trPr>
          <w:trHeight w:val="179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</w:t>
            </w:r>
            <w:proofErr w:type="spellStart"/>
            <w:r w:rsidRPr="009970AE">
              <w:rPr>
                <w:rFonts w:ascii="Times New Roman" w:eastAsia="Calibri" w:hAnsi="Times New Roman" w:cs="Times New Roman"/>
                <w:lang w:eastAsia="en-US"/>
              </w:rPr>
              <w:t>ВостокЭлектрокабель</w:t>
            </w:r>
            <w:proofErr w:type="spellEnd"/>
            <w:r w:rsidRPr="009970AE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179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</w:t>
            </w:r>
            <w:proofErr w:type="spellStart"/>
            <w:r w:rsidRPr="009970AE">
              <w:rPr>
                <w:rFonts w:ascii="Times New Roman" w:eastAsia="Calibri" w:hAnsi="Times New Roman" w:cs="Times New Roman"/>
                <w:lang w:eastAsia="en-US"/>
              </w:rPr>
              <w:t>Строймикс</w:t>
            </w:r>
            <w:proofErr w:type="spellEnd"/>
            <w:r w:rsidRPr="009970AE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9970AE" w:rsidTr="00457AE4">
        <w:trPr>
          <w:trHeight w:val="179"/>
        </w:trPr>
        <w:tc>
          <w:tcPr>
            <w:tcW w:w="534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13" w:type="dxa"/>
            <w:vMerge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5" w:type="dxa"/>
            <w:vMerge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82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ООО «Зодчий»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54681" w:rsidRPr="00F556D2" w:rsidTr="00457AE4">
        <w:trPr>
          <w:trHeight w:val="245"/>
        </w:trPr>
        <w:tc>
          <w:tcPr>
            <w:tcW w:w="3522" w:type="dxa"/>
            <w:gridSpan w:val="3"/>
          </w:tcPr>
          <w:p w:rsidR="00554681" w:rsidRPr="009970AE" w:rsidRDefault="00554681" w:rsidP="00457AE4">
            <w:pPr>
              <w:jc w:val="right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b/>
                <w:lang w:eastAsia="en-US"/>
              </w:rPr>
              <w:t>ИТОГО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b/>
                <w:lang w:eastAsia="en-US"/>
              </w:rPr>
              <w:t>320</w:t>
            </w:r>
          </w:p>
        </w:tc>
        <w:tc>
          <w:tcPr>
            <w:tcW w:w="79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b/>
                <w:lang w:eastAsia="en-US"/>
              </w:rPr>
              <w:t>225</w:t>
            </w:r>
          </w:p>
        </w:tc>
        <w:tc>
          <w:tcPr>
            <w:tcW w:w="2182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b/>
                <w:lang w:eastAsia="en-US"/>
              </w:rPr>
              <w:t>225</w:t>
            </w:r>
          </w:p>
        </w:tc>
        <w:tc>
          <w:tcPr>
            <w:tcW w:w="721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b/>
                <w:lang w:eastAsia="en-US"/>
              </w:rPr>
              <w:t>139</w:t>
            </w:r>
          </w:p>
        </w:tc>
        <w:tc>
          <w:tcPr>
            <w:tcW w:w="555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b/>
                <w:lang w:eastAsia="en-US"/>
              </w:rPr>
              <w:t>86</w:t>
            </w:r>
          </w:p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57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708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31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67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709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</w:tcPr>
          <w:p w:rsidR="00554681" w:rsidRPr="009970AE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89" w:type="dxa"/>
          </w:tcPr>
          <w:p w:rsidR="00554681" w:rsidRPr="00F556D2" w:rsidRDefault="00554681" w:rsidP="00457A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0AE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</w:tr>
    </w:tbl>
    <w:p w:rsidR="00554681" w:rsidRPr="00554681" w:rsidRDefault="00554681" w:rsidP="00554681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554681" w:rsidRPr="00554681" w:rsidSect="00DB5E5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920AB2" w:rsidRDefault="00083CB9" w:rsidP="00083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CB9">
        <w:rPr>
          <w:rFonts w:ascii="Times New Roman" w:hAnsi="Times New Roman" w:cs="Times New Roman"/>
          <w:sz w:val="28"/>
          <w:szCs w:val="28"/>
        </w:rPr>
        <w:lastRenderedPageBreak/>
        <w:t>В целом закрепляемость выпускников</w:t>
      </w:r>
      <w:r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Pr="00083CB9">
        <w:rPr>
          <w:rFonts w:ascii="Times New Roman" w:hAnsi="Times New Roman" w:cs="Times New Roman"/>
          <w:sz w:val="28"/>
          <w:szCs w:val="28"/>
        </w:rPr>
        <w:t xml:space="preserve"> на первом месте работы составляет </w:t>
      </w:r>
      <w:r w:rsidR="00554681">
        <w:rPr>
          <w:rFonts w:ascii="Times New Roman" w:hAnsi="Times New Roman" w:cs="Times New Roman"/>
          <w:sz w:val="28"/>
          <w:szCs w:val="28"/>
        </w:rPr>
        <w:t>61,8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F556D2" w:rsidRDefault="004D582D" w:rsidP="00F55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Мониторинг трудоустройства выпускников,</w:t>
      </w:r>
      <w:r w:rsidR="00F556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D582D" w:rsidRDefault="004D582D" w:rsidP="00F55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обучавшихся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программам профессионального обучения, </w:t>
      </w:r>
      <w:r w:rsidR="00F556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трудоустроившихся не позднее заверш</w:t>
      </w:r>
      <w:r w:rsidR="00F556D2">
        <w:rPr>
          <w:rFonts w:ascii="Times New Roman" w:eastAsia="Times New Roman" w:hAnsi="Times New Roman" w:cs="Times New Roman"/>
          <w:b/>
          <w:sz w:val="28"/>
          <w:szCs w:val="28"/>
        </w:rPr>
        <w:t>ения первого после года выпуска</w:t>
      </w:r>
    </w:p>
    <w:p w:rsidR="004D582D" w:rsidRDefault="004D582D" w:rsidP="004D5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4681" w:rsidRPr="00554681" w:rsidRDefault="00554681" w:rsidP="004D58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4681">
        <w:rPr>
          <w:rFonts w:ascii="Times New Roman" w:eastAsia="Times New Roman" w:hAnsi="Times New Roman" w:cs="Times New Roman"/>
          <w:sz w:val="28"/>
          <w:szCs w:val="28"/>
        </w:rPr>
        <w:t xml:space="preserve">Таблица 23.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Информация о трудоустройстве выпускников по программам профессионального обучения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1"/>
        <w:gridCol w:w="4837"/>
        <w:gridCol w:w="2185"/>
        <w:gridCol w:w="1607"/>
      </w:tblGrid>
      <w:tr w:rsidR="004D582D" w:rsidTr="006760D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профессий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Окончили в 2015году, чел.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2D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Занято всего,%</w:t>
            </w:r>
          </w:p>
        </w:tc>
      </w:tr>
      <w:tr w:rsidR="004D582D" w:rsidTr="006760D8">
        <w:trPr>
          <w:trHeight w:val="409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Pr="006760D8" w:rsidRDefault="004D582D" w:rsidP="00F556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18183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Pr="006760D8" w:rsidRDefault="004D58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Сборщик-клепальщик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Pr="006760D8" w:rsidRDefault="0067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Pr="006760D8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D582D" w:rsidTr="006760D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Pr="006760D8" w:rsidRDefault="004D582D" w:rsidP="00F556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16045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Pr="006760D8" w:rsidRDefault="004D58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Оператор станков с ПУ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Pr="006760D8" w:rsidRDefault="0067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Pr="006760D8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760D8" w:rsidTr="006760D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D8" w:rsidRPr="006760D8" w:rsidRDefault="006760D8" w:rsidP="00F556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18567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D8" w:rsidRPr="006760D8" w:rsidRDefault="00676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Слеса</w:t>
            </w:r>
            <w:bookmarkStart w:id="0" w:name="_GoBack"/>
            <w:bookmarkEnd w:id="0"/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рь-сборщик летательных аппаратов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D8" w:rsidRPr="006760D8" w:rsidRDefault="0067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D8" w:rsidRPr="006760D8" w:rsidRDefault="0067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D582D" w:rsidTr="006760D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Pr="006760D8" w:rsidRDefault="006760D8" w:rsidP="00F556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12901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Pr="006760D8" w:rsidRDefault="00676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Кондитер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Pr="006760D8" w:rsidRDefault="0067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Pr="006760D8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D582D" w:rsidTr="006760D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Pr="006760D8" w:rsidRDefault="006760D8" w:rsidP="00F556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16675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Pr="006760D8" w:rsidRDefault="006760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Pr="006760D8" w:rsidRDefault="006760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Pr="006760D8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760D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D582D" w:rsidTr="006760D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2D" w:rsidRPr="006760D8" w:rsidRDefault="004D58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Pr="006760D8" w:rsidRDefault="004D582D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760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Pr="006760D8" w:rsidRDefault="006760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760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2D" w:rsidRPr="006760D8" w:rsidRDefault="004D582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760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FC7486" w:rsidRDefault="00083CB9" w:rsidP="00FC74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73">
        <w:rPr>
          <w:rFonts w:ascii="Times New Roman" w:eastAsia="Times New Roman" w:hAnsi="Times New Roman" w:cs="Times New Roman"/>
          <w:sz w:val="28"/>
          <w:szCs w:val="28"/>
        </w:rPr>
        <w:t xml:space="preserve">Вывод: </w:t>
      </w:r>
      <w:r w:rsidR="005E7216">
        <w:rPr>
          <w:rFonts w:ascii="Times New Roman" w:hAnsi="Times New Roman" w:cs="Times New Roman"/>
          <w:sz w:val="28"/>
          <w:szCs w:val="28"/>
        </w:rPr>
        <w:t>Проводимые</w:t>
      </w:r>
      <w:r w:rsidR="005E7216" w:rsidRPr="005E7216">
        <w:rPr>
          <w:rFonts w:ascii="Times New Roman" w:hAnsi="Times New Roman" w:cs="Times New Roman"/>
          <w:sz w:val="28"/>
          <w:szCs w:val="28"/>
        </w:rPr>
        <w:t xml:space="preserve"> </w:t>
      </w:r>
      <w:r w:rsidR="00FC7486">
        <w:rPr>
          <w:rFonts w:ascii="Times New Roman" w:hAnsi="Times New Roman" w:cs="Times New Roman"/>
          <w:sz w:val="28"/>
          <w:szCs w:val="28"/>
        </w:rPr>
        <w:t xml:space="preserve">в образовательном учреждении </w:t>
      </w:r>
      <w:r w:rsidR="005E7216" w:rsidRPr="005E7216">
        <w:rPr>
          <w:rFonts w:ascii="Times New Roman" w:hAnsi="Times New Roman" w:cs="Times New Roman"/>
          <w:sz w:val="28"/>
          <w:szCs w:val="28"/>
        </w:rPr>
        <w:t>формы работы являются составляющей социально-психологической адаптации, а также средством подготовки выпускников к процедуре трудоустройства. Это существенно облегчает и ускоряет процесс овладения знаниями, умениями и навыками эффективного социального поведения на рынке труда, способствует оптимизации коммуникативных возможностей молодого специалиста, необходимых для организации продуктивного взаимодействия с другими людьми в практической деятельности и межличностных отношениях, создает возможность для полноценного самопознания и самоопределения.</w:t>
      </w:r>
    </w:p>
    <w:p w:rsidR="00D854FB" w:rsidRPr="00D854FB" w:rsidRDefault="000A6573" w:rsidP="00FC74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573">
        <w:rPr>
          <w:rFonts w:ascii="Times New Roman" w:eastAsia="Times New Roman" w:hAnsi="Times New Roman" w:cs="Times New Roman"/>
          <w:sz w:val="28"/>
          <w:szCs w:val="28"/>
        </w:rPr>
        <w:t xml:space="preserve">Востребованность выпускников 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по программам подготовки квалифицированных рабочих, служащих, программам подготовки специалистов среднего звена</w:t>
      </w:r>
      <w:r w:rsidRPr="000A65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A6573">
        <w:rPr>
          <w:rFonts w:ascii="Times New Roman" w:eastAsia="Times New Roman" w:hAnsi="Times New Roman" w:cs="Times New Roman"/>
          <w:sz w:val="28"/>
          <w:szCs w:val="28"/>
        </w:rPr>
        <w:t>очевидна</w:t>
      </w:r>
      <w:proofErr w:type="gramEnd"/>
      <w:r w:rsidRPr="000A657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6573">
        <w:rPr>
          <w:rFonts w:ascii="Times New Roman" w:eastAsia="Times New Roman" w:hAnsi="Times New Roman" w:cs="Times New Roman"/>
          <w:sz w:val="28"/>
          <w:szCs w:val="28"/>
        </w:rPr>
        <w:t>ыпускников учреждения несколько снижа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A6573">
        <w:rPr>
          <w:rFonts w:ascii="Times New Roman" w:eastAsia="Times New Roman" w:hAnsi="Times New Roman" w:cs="Times New Roman"/>
          <w:sz w:val="28"/>
          <w:szCs w:val="28"/>
        </w:rPr>
        <w:t>т дефицит к</w:t>
      </w:r>
      <w:r w:rsidR="00FC7486">
        <w:rPr>
          <w:rFonts w:ascii="Times New Roman" w:eastAsia="Times New Roman" w:hAnsi="Times New Roman" w:cs="Times New Roman"/>
          <w:sz w:val="28"/>
          <w:szCs w:val="28"/>
        </w:rPr>
        <w:t>валифицированных кадров на предприятиях г. Комсомольска-на-Амуре.</w:t>
      </w:r>
    </w:p>
    <w:sectPr w:rsidR="00D854FB" w:rsidRPr="00D854FB" w:rsidSect="00F556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363" w:rsidRDefault="00827363">
      <w:pPr>
        <w:spacing w:after="0" w:line="240" w:lineRule="auto"/>
      </w:pPr>
      <w:r>
        <w:separator/>
      </w:r>
    </w:p>
  </w:endnote>
  <w:endnote w:type="continuationSeparator" w:id="0">
    <w:p w:rsidR="00827363" w:rsidRDefault="00827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5423112"/>
    </w:sdtPr>
    <w:sdtEndPr/>
    <w:sdtContent>
      <w:p w:rsidR="00DB404D" w:rsidRDefault="00DB404D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0D8">
          <w:rPr>
            <w:noProof/>
          </w:rPr>
          <w:t>76</w:t>
        </w:r>
        <w:r>
          <w:rPr>
            <w:noProof/>
          </w:rPr>
          <w:fldChar w:fldCharType="end"/>
        </w:r>
      </w:p>
    </w:sdtContent>
  </w:sdt>
  <w:p w:rsidR="00DB404D" w:rsidRDefault="00DB404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363" w:rsidRDefault="00827363">
      <w:pPr>
        <w:spacing w:after="0" w:line="240" w:lineRule="auto"/>
      </w:pPr>
      <w:r>
        <w:separator/>
      </w:r>
    </w:p>
  </w:footnote>
  <w:footnote w:type="continuationSeparator" w:id="0">
    <w:p w:rsidR="00827363" w:rsidRDefault="00827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89D"/>
    <w:multiLevelType w:val="hybridMultilevel"/>
    <w:tmpl w:val="F6F49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B1040"/>
    <w:multiLevelType w:val="hybridMultilevel"/>
    <w:tmpl w:val="2660BB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C13B3D"/>
    <w:multiLevelType w:val="hybridMultilevel"/>
    <w:tmpl w:val="A97ECD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8926707"/>
    <w:multiLevelType w:val="hybridMultilevel"/>
    <w:tmpl w:val="A050BE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F52DE0"/>
    <w:multiLevelType w:val="hybridMultilevel"/>
    <w:tmpl w:val="39E46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01C17"/>
    <w:multiLevelType w:val="hybridMultilevel"/>
    <w:tmpl w:val="BFC6B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1588F"/>
    <w:multiLevelType w:val="hybridMultilevel"/>
    <w:tmpl w:val="50C85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4818F8"/>
    <w:multiLevelType w:val="hybridMultilevel"/>
    <w:tmpl w:val="12E2C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9549E"/>
    <w:multiLevelType w:val="hybridMultilevel"/>
    <w:tmpl w:val="E8C0951E"/>
    <w:lvl w:ilvl="0" w:tplc="4224EBA4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5449D7"/>
    <w:multiLevelType w:val="multilevel"/>
    <w:tmpl w:val="2376B7C2"/>
    <w:lvl w:ilvl="0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2160"/>
      </w:pPr>
      <w:rPr>
        <w:rFonts w:hint="default"/>
      </w:rPr>
    </w:lvl>
  </w:abstractNum>
  <w:abstractNum w:abstractNumId="10">
    <w:nsid w:val="23D447CA"/>
    <w:multiLevelType w:val="hybridMultilevel"/>
    <w:tmpl w:val="062E8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C12D2F"/>
    <w:multiLevelType w:val="hybridMultilevel"/>
    <w:tmpl w:val="3F4A4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BF4F4C"/>
    <w:multiLevelType w:val="hybridMultilevel"/>
    <w:tmpl w:val="96860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CF0881"/>
    <w:multiLevelType w:val="multilevel"/>
    <w:tmpl w:val="A4D60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1000A31"/>
    <w:multiLevelType w:val="hybridMultilevel"/>
    <w:tmpl w:val="71B0CC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1E676BC"/>
    <w:multiLevelType w:val="hybridMultilevel"/>
    <w:tmpl w:val="09BE0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A64F13"/>
    <w:multiLevelType w:val="hybridMultilevel"/>
    <w:tmpl w:val="886050F4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A81A4F"/>
    <w:multiLevelType w:val="hybridMultilevel"/>
    <w:tmpl w:val="1082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4B64B8"/>
    <w:multiLevelType w:val="hybridMultilevel"/>
    <w:tmpl w:val="6EBA6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EF769C"/>
    <w:multiLevelType w:val="hybridMultilevel"/>
    <w:tmpl w:val="252E9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A26F70"/>
    <w:multiLevelType w:val="hybridMultilevel"/>
    <w:tmpl w:val="F640A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A97E69"/>
    <w:multiLevelType w:val="multilevel"/>
    <w:tmpl w:val="B472285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82B7CEA"/>
    <w:multiLevelType w:val="hybridMultilevel"/>
    <w:tmpl w:val="6CF8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2F217D"/>
    <w:multiLevelType w:val="hybridMultilevel"/>
    <w:tmpl w:val="4B240E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8C7576F"/>
    <w:multiLevelType w:val="hybridMultilevel"/>
    <w:tmpl w:val="F270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3C5D2F"/>
    <w:multiLevelType w:val="hybridMultilevel"/>
    <w:tmpl w:val="64CA36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FE1C2D"/>
    <w:multiLevelType w:val="hybridMultilevel"/>
    <w:tmpl w:val="4E78C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8C17B5"/>
    <w:multiLevelType w:val="hybridMultilevel"/>
    <w:tmpl w:val="C150BC6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8">
    <w:nsid w:val="519F0783"/>
    <w:multiLevelType w:val="multilevel"/>
    <w:tmpl w:val="BDA87E0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51130EA"/>
    <w:multiLevelType w:val="hybridMultilevel"/>
    <w:tmpl w:val="82349946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ED0052"/>
    <w:multiLevelType w:val="hybridMultilevel"/>
    <w:tmpl w:val="E7C4D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7E1879"/>
    <w:multiLevelType w:val="hybridMultilevel"/>
    <w:tmpl w:val="006C8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320488"/>
    <w:multiLevelType w:val="hybridMultilevel"/>
    <w:tmpl w:val="1CC64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305209"/>
    <w:multiLevelType w:val="hybridMultilevel"/>
    <w:tmpl w:val="BFE8988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1083776"/>
    <w:multiLevelType w:val="hybridMultilevel"/>
    <w:tmpl w:val="EAEE3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094FCD"/>
    <w:multiLevelType w:val="hybridMultilevel"/>
    <w:tmpl w:val="825206B6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1158AA"/>
    <w:multiLevelType w:val="hybridMultilevel"/>
    <w:tmpl w:val="74CC2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E94B64"/>
    <w:multiLevelType w:val="hybridMultilevel"/>
    <w:tmpl w:val="FAC27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3C4DBA"/>
    <w:multiLevelType w:val="hybridMultilevel"/>
    <w:tmpl w:val="59BE3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BF6950"/>
    <w:multiLevelType w:val="hybridMultilevel"/>
    <w:tmpl w:val="F984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D41199"/>
    <w:multiLevelType w:val="multilevel"/>
    <w:tmpl w:val="8C446D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>
    <w:nsid w:val="71116D46"/>
    <w:multiLevelType w:val="hybridMultilevel"/>
    <w:tmpl w:val="C09A6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CF28BE"/>
    <w:multiLevelType w:val="hybridMultilevel"/>
    <w:tmpl w:val="16D67FD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3">
    <w:nsid w:val="7AFD189E"/>
    <w:multiLevelType w:val="hybridMultilevel"/>
    <w:tmpl w:val="22102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1"/>
  </w:num>
  <w:num w:numId="4">
    <w:abstractNumId w:val="23"/>
  </w:num>
  <w:num w:numId="5">
    <w:abstractNumId w:val="12"/>
  </w:num>
  <w:num w:numId="6">
    <w:abstractNumId w:val="31"/>
  </w:num>
  <w:num w:numId="7">
    <w:abstractNumId w:val="34"/>
  </w:num>
  <w:num w:numId="8">
    <w:abstractNumId w:val="33"/>
  </w:num>
  <w:num w:numId="9">
    <w:abstractNumId w:val="3"/>
  </w:num>
  <w:num w:numId="10">
    <w:abstractNumId w:val="35"/>
  </w:num>
  <w:num w:numId="11">
    <w:abstractNumId w:val="29"/>
  </w:num>
  <w:num w:numId="12">
    <w:abstractNumId w:val="16"/>
  </w:num>
  <w:num w:numId="13">
    <w:abstractNumId w:val="13"/>
  </w:num>
  <w:num w:numId="14">
    <w:abstractNumId w:val="10"/>
  </w:num>
  <w:num w:numId="15">
    <w:abstractNumId w:val="1"/>
  </w:num>
  <w:num w:numId="16">
    <w:abstractNumId w:val="25"/>
  </w:num>
  <w:num w:numId="17">
    <w:abstractNumId w:val="11"/>
  </w:num>
  <w:num w:numId="18">
    <w:abstractNumId w:val="27"/>
  </w:num>
  <w:num w:numId="19">
    <w:abstractNumId w:val="2"/>
  </w:num>
  <w:num w:numId="20">
    <w:abstractNumId w:val="39"/>
  </w:num>
  <w:num w:numId="21">
    <w:abstractNumId w:val="6"/>
  </w:num>
  <w:num w:numId="22">
    <w:abstractNumId w:val="20"/>
  </w:num>
  <w:num w:numId="23">
    <w:abstractNumId w:val="30"/>
  </w:num>
  <w:num w:numId="24">
    <w:abstractNumId w:val="38"/>
  </w:num>
  <w:num w:numId="25">
    <w:abstractNumId w:val="32"/>
  </w:num>
  <w:num w:numId="26">
    <w:abstractNumId w:val="7"/>
  </w:num>
  <w:num w:numId="27">
    <w:abstractNumId w:val="40"/>
  </w:num>
  <w:num w:numId="28">
    <w:abstractNumId w:val="26"/>
  </w:num>
  <w:num w:numId="29">
    <w:abstractNumId w:val="43"/>
  </w:num>
  <w:num w:numId="30">
    <w:abstractNumId w:val="5"/>
  </w:num>
  <w:num w:numId="31">
    <w:abstractNumId w:val="19"/>
  </w:num>
  <w:num w:numId="32">
    <w:abstractNumId w:val="42"/>
  </w:num>
  <w:num w:numId="33">
    <w:abstractNumId w:val="18"/>
  </w:num>
  <w:num w:numId="34">
    <w:abstractNumId w:val="9"/>
  </w:num>
  <w:num w:numId="35">
    <w:abstractNumId w:val="14"/>
  </w:num>
  <w:num w:numId="36">
    <w:abstractNumId w:val="15"/>
  </w:num>
  <w:num w:numId="37">
    <w:abstractNumId w:val="36"/>
  </w:num>
  <w:num w:numId="38">
    <w:abstractNumId w:val="17"/>
  </w:num>
  <w:num w:numId="39">
    <w:abstractNumId w:val="24"/>
  </w:num>
  <w:num w:numId="40">
    <w:abstractNumId w:val="37"/>
  </w:num>
  <w:num w:numId="41">
    <w:abstractNumId w:val="4"/>
  </w:num>
  <w:num w:numId="42">
    <w:abstractNumId w:val="21"/>
  </w:num>
  <w:num w:numId="43">
    <w:abstractNumId w:val="28"/>
  </w:num>
  <w:num w:numId="44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36"/>
    <w:rsid w:val="00002C44"/>
    <w:rsid w:val="00010C04"/>
    <w:rsid w:val="00027EDD"/>
    <w:rsid w:val="00071D1C"/>
    <w:rsid w:val="00083CB9"/>
    <w:rsid w:val="000A6573"/>
    <w:rsid w:val="000E6B02"/>
    <w:rsid w:val="00122A6B"/>
    <w:rsid w:val="00153E9E"/>
    <w:rsid w:val="0016429D"/>
    <w:rsid w:val="00165BE8"/>
    <w:rsid w:val="001C7B4A"/>
    <w:rsid w:val="001D0AE8"/>
    <w:rsid w:val="001D6B16"/>
    <w:rsid w:val="00212F8C"/>
    <w:rsid w:val="002343BC"/>
    <w:rsid w:val="00244E89"/>
    <w:rsid w:val="002456B9"/>
    <w:rsid w:val="002B256C"/>
    <w:rsid w:val="00300D7D"/>
    <w:rsid w:val="003111F8"/>
    <w:rsid w:val="0034343F"/>
    <w:rsid w:val="00365F18"/>
    <w:rsid w:val="003808A9"/>
    <w:rsid w:val="003D1644"/>
    <w:rsid w:val="003E3BD8"/>
    <w:rsid w:val="003F614C"/>
    <w:rsid w:val="00440160"/>
    <w:rsid w:val="00485138"/>
    <w:rsid w:val="0048674E"/>
    <w:rsid w:val="004D582D"/>
    <w:rsid w:val="00550E0D"/>
    <w:rsid w:val="00554681"/>
    <w:rsid w:val="005B4240"/>
    <w:rsid w:val="005E7216"/>
    <w:rsid w:val="005F337A"/>
    <w:rsid w:val="00611153"/>
    <w:rsid w:val="00661007"/>
    <w:rsid w:val="006760D8"/>
    <w:rsid w:val="00696128"/>
    <w:rsid w:val="006D67A9"/>
    <w:rsid w:val="007103AF"/>
    <w:rsid w:val="00741EF3"/>
    <w:rsid w:val="007B0FF4"/>
    <w:rsid w:val="007B296E"/>
    <w:rsid w:val="007C26A1"/>
    <w:rsid w:val="007C388E"/>
    <w:rsid w:val="00800143"/>
    <w:rsid w:val="00827363"/>
    <w:rsid w:val="00834BA8"/>
    <w:rsid w:val="008363AB"/>
    <w:rsid w:val="00873714"/>
    <w:rsid w:val="008813E7"/>
    <w:rsid w:val="008C3CAD"/>
    <w:rsid w:val="00920AB2"/>
    <w:rsid w:val="00922EC4"/>
    <w:rsid w:val="0095638B"/>
    <w:rsid w:val="009876E0"/>
    <w:rsid w:val="009973A5"/>
    <w:rsid w:val="00A25E23"/>
    <w:rsid w:val="00A30CCC"/>
    <w:rsid w:val="00AF7622"/>
    <w:rsid w:val="00B05FB7"/>
    <w:rsid w:val="00B95BF8"/>
    <w:rsid w:val="00B96D03"/>
    <w:rsid w:val="00BB27E6"/>
    <w:rsid w:val="00BD19D3"/>
    <w:rsid w:val="00C0607F"/>
    <w:rsid w:val="00C13852"/>
    <w:rsid w:val="00C35100"/>
    <w:rsid w:val="00C36830"/>
    <w:rsid w:val="00C975B1"/>
    <w:rsid w:val="00CA7F12"/>
    <w:rsid w:val="00CB6BBC"/>
    <w:rsid w:val="00D274B5"/>
    <w:rsid w:val="00D54FE1"/>
    <w:rsid w:val="00D854FB"/>
    <w:rsid w:val="00DA1429"/>
    <w:rsid w:val="00DB404D"/>
    <w:rsid w:val="00DB5E50"/>
    <w:rsid w:val="00DD3FF8"/>
    <w:rsid w:val="00E01497"/>
    <w:rsid w:val="00E01D2F"/>
    <w:rsid w:val="00E02E36"/>
    <w:rsid w:val="00E723D5"/>
    <w:rsid w:val="00E756C5"/>
    <w:rsid w:val="00E75D8E"/>
    <w:rsid w:val="00E913A3"/>
    <w:rsid w:val="00EA1FAF"/>
    <w:rsid w:val="00F34A61"/>
    <w:rsid w:val="00F556D2"/>
    <w:rsid w:val="00F743F8"/>
    <w:rsid w:val="00FA1AF3"/>
    <w:rsid w:val="00FC7486"/>
    <w:rsid w:val="00FD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0D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50E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550E0D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E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0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50E0D"/>
    <w:pPr>
      <w:ind w:left="720"/>
      <w:contextualSpacing/>
    </w:pPr>
  </w:style>
  <w:style w:type="table" w:styleId="a4">
    <w:name w:val="Table Grid"/>
    <w:basedOn w:val="a1"/>
    <w:uiPriority w:val="59"/>
    <w:rsid w:val="00550E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550E0D"/>
    <w:rPr>
      <w:color w:val="0000FF"/>
      <w:u w:val="single"/>
    </w:rPr>
  </w:style>
  <w:style w:type="character" w:styleId="a6">
    <w:name w:val="Strong"/>
    <w:basedOn w:val="a0"/>
    <w:uiPriority w:val="22"/>
    <w:qFormat/>
    <w:rsid w:val="00550E0D"/>
    <w:rPr>
      <w:b/>
      <w:bCs/>
    </w:rPr>
  </w:style>
  <w:style w:type="paragraph" w:styleId="a7">
    <w:name w:val="Normal (Web)"/>
    <w:basedOn w:val="a"/>
    <w:uiPriority w:val="99"/>
    <w:unhideWhenUsed/>
    <w:rsid w:val="0055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basedOn w:val="a0"/>
    <w:rsid w:val="00550E0D"/>
  </w:style>
  <w:style w:type="character" w:customStyle="1" w:styleId="bosslist">
    <w:name w:val="boss_list"/>
    <w:basedOn w:val="a0"/>
    <w:rsid w:val="00550E0D"/>
  </w:style>
  <w:style w:type="character" w:customStyle="1" w:styleId="1">
    <w:name w:val="Название1"/>
    <w:basedOn w:val="a0"/>
    <w:rsid w:val="00550E0D"/>
  </w:style>
  <w:style w:type="character" w:styleId="a8">
    <w:name w:val="Emphasis"/>
    <w:basedOn w:val="a0"/>
    <w:uiPriority w:val="20"/>
    <w:qFormat/>
    <w:rsid w:val="00550E0D"/>
    <w:rPr>
      <w:b/>
      <w:bCs/>
      <w:i w:val="0"/>
      <w:iCs w:val="0"/>
    </w:rPr>
  </w:style>
  <w:style w:type="character" w:customStyle="1" w:styleId="address3">
    <w:name w:val="address3"/>
    <w:basedOn w:val="a0"/>
    <w:rsid w:val="00550E0D"/>
  </w:style>
  <w:style w:type="character" w:customStyle="1" w:styleId="param">
    <w:name w:val="param"/>
    <w:basedOn w:val="a0"/>
    <w:rsid w:val="00550E0D"/>
  </w:style>
  <w:style w:type="character" w:customStyle="1" w:styleId="label1">
    <w:name w:val="label1"/>
    <w:basedOn w:val="a0"/>
    <w:rsid w:val="00550E0D"/>
    <w:rPr>
      <w:vanish w:val="0"/>
      <w:webHidden w:val="0"/>
      <w:specVanish w:val="0"/>
    </w:rPr>
  </w:style>
  <w:style w:type="paragraph" w:customStyle="1" w:styleId="Default">
    <w:name w:val="Default"/>
    <w:rsid w:val="00550E0D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eastAsia="ru-RU"/>
    </w:rPr>
  </w:style>
  <w:style w:type="paragraph" w:styleId="a9">
    <w:name w:val="Body Text Indent"/>
    <w:aliases w:val="текст,Основной текст 1"/>
    <w:basedOn w:val="a"/>
    <w:link w:val="aa"/>
    <w:rsid w:val="00550E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0"/>
    <w:link w:val="a9"/>
    <w:rsid w:val="00550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50E0D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ConsPlusNonformat">
    <w:name w:val="ConsPlusNonformat"/>
    <w:rsid w:val="00550E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99"/>
    <w:qFormat/>
    <w:rsid w:val="00550E0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0">
    <w:name w:val="Без интервала1"/>
    <w:rsid w:val="00550E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c">
    <w:name w:val="Таблицы (моноширинный)"/>
    <w:basedOn w:val="a"/>
    <w:next w:val="a"/>
    <w:rsid w:val="00550E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0E0D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0E0D"/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50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50E0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5E50"/>
  </w:style>
  <w:style w:type="table" w:customStyle="1" w:styleId="12">
    <w:name w:val="Сетка таблицы1"/>
    <w:basedOn w:val="a1"/>
    <w:next w:val="a4"/>
    <w:uiPriority w:val="59"/>
    <w:rsid w:val="00DB5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4"/>
    <w:uiPriority w:val="59"/>
    <w:rsid w:val="00DD3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546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0D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50E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550E0D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E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0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50E0D"/>
    <w:pPr>
      <w:ind w:left="720"/>
      <w:contextualSpacing/>
    </w:pPr>
  </w:style>
  <w:style w:type="table" w:styleId="a4">
    <w:name w:val="Table Grid"/>
    <w:basedOn w:val="a1"/>
    <w:uiPriority w:val="59"/>
    <w:rsid w:val="00550E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550E0D"/>
    <w:rPr>
      <w:color w:val="0000FF"/>
      <w:u w:val="single"/>
    </w:rPr>
  </w:style>
  <w:style w:type="character" w:styleId="a6">
    <w:name w:val="Strong"/>
    <w:basedOn w:val="a0"/>
    <w:uiPriority w:val="22"/>
    <w:qFormat/>
    <w:rsid w:val="00550E0D"/>
    <w:rPr>
      <w:b/>
      <w:bCs/>
    </w:rPr>
  </w:style>
  <w:style w:type="paragraph" w:styleId="a7">
    <w:name w:val="Normal (Web)"/>
    <w:basedOn w:val="a"/>
    <w:uiPriority w:val="99"/>
    <w:unhideWhenUsed/>
    <w:rsid w:val="0055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basedOn w:val="a0"/>
    <w:rsid w:val="00550E0D"/>
  </w:style>
  <w:style w:type="character" w:customStyle="1" w:styleId="bosslist">
    <w:name w:val="boss_list"/>
    <w:basedOn w:val="a0"/>
    <w:rsid w:val="00550E0D"/>
  </w:style>
  <w:style w:type="character" w:customStyle="1" w:styleId="1">
    <w:name w:val="Название1"/>
    <w:basedOn w:val="a0"/>
    <w:rsid w:val="00550E0D"/>
  </w:style>
  <w:style w:type="character" w:styleId="a8">
    <w:name w:val="Emphasis"/>
    <w:basedOn w:val="a0"/>
    <w:uiPriority w:val="20"/>
    <w:qFormat/>
    <w:rsid w:val="00550E0D"/>
    <w:rPr>
      <w:b/>
      <w:bCs/>
      <w:i w:val="0"/>
      <w:iCs w:val="0"/>
    </w:rPr>
  </w:style>
  <w:style w:type="character" w:customStyle="1" w:styleId="address3">
    <w:name w:val="address3"/>
    <w:basedOn w:val="a0"/>
    <w:rsid w:val="00550E0D"/>
  </w:style>
  <w:style w:type="character" w:customStyle="1" w:styleId="param">
    <w:name w:val="param"/>
    <w:basedOn w:val="a0"/>
    <w:rsid w:val="00550E0D"/>
  </w:style>
  <w:style w:type="character" w:customStyle="1" w:styleId="label1">
    <w:name w:val="label1"/>
    <w:basedOn w:val="a0"/>
    <w:rsid w:val="00550E0D"/>
    <w:rPr>
      <w:vanish w:val="0"/>
      <w:webHidden w:val="0"/>
      <w:specVanish w:val="0"/>
    </w:rPr>
  </w:style>
  <w:style w:type="paragraph" w:customStyle="1" w:styleId="Default">
    <w:name w:val="Default"/>
    <w:rsid w:val="00550E0D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eastAsia="ru-RU"/>
    </w:rPr>
  </w:style>
  <w:style w:type="paragraph" w:styleId="a9">
    <w:name w:val="Body Text Indent"/>
    <w:aliases w:val="текст,Основной текст 1"/>
    <w:basedOn w:val="a"/>
    <w:link w:val="aa"/>
    <w:rsid w:val="00550E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0"/>
    <w:link w:val="a9"/>
    <w:rsid w:val="00550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50E0D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ConsPlusNonformat">
    <w:name w:val="ConsPlusNonformat"/>
    <w:rsid w:val="00550E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99"/>
    <w:qFormat/>
    <w:rsid w:val="00550E0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0">
    <w:name w:val="Без интервала1"/>
    <w:rsid w:val="00550E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c">
    <w:name w:val="Таблицы (моноширинный)"/>
    <w:basedOn w:val="a"/>
    <w:next w:val="a"/>
    <w:rsid w:val="00550E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0E0D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0E0D"/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50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50E0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5E50"/>
  </w:style>
  <w:style w:type="table" w:customStyle="1" w:styleId="12">
    <w:name w:val="Сетка таблицы1"/>
    <w:basedOn w:val="a1"/>
    <w:next w:val="a4"/>
    <w:uiPriority w:val="59"/>
    <w:rsid w:val="00DB5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4"/>
    <w:uiPriority w:val="59"/>
    <w:rsid w:val="00DD3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54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0A312-21B2-40A7-9DE8-595495EE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15</Pages>
  <Words>2571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1q</cp:lastModifiedBy>
  <cp:revision>16</cp:revision>
  <cp:lastPrinted>2018-04-13T05:33:00Z</cp:lastPrinted>
  <dcterms:created xsi:type="dcterms:W3CDTF">2017-03-23T06:01:00Z</dcterms:created>
  <dcterms:modified xsi:type="dcterms:W3CDTF">2018-04-13T05:34:00Z</dcterms:modified>
</cp:coreProperties>
</file>